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6768B" w14:textId="7D84ED68" w:rsidR="009B0AEE" w:rsidRDefault="00C142B3">
      <w:pPr>
        <w:pStyle w:val="a9"/>
        <w:tabs>
          <w:tab w:val="right" w:pos="9639"/>
        </w:tabs>
        <w:jc w:val="both"/>
        <w:rPr>
          <w:i/>
          <w:iCs/>
          <w:sz w:val="20"/>
          <w:szCs w:val="20"/>
        </w:rPr>
      </w:pPr>
      <w:r>
        <w:rPr>
          <w:sz w:val="20"/>
          <w:szCs w:val="20"/>
        </w:rPr>
        <w:t xml:space="preserve">3GPP TSG-RAN WG2 Meeting #123 </w:t>
      </w:r>
      <w:r>
        <w:rPr>
          <w:sz w:val="20"/>
          <w:szCs w:val="20"/>
        </w:rPr>
        <w:tab/>
        <w:t xml:space="preserve">                                                    R2-2</w:t>
      </w:r>
      <w:r w:rsidR="00046FB7">
        <w:rPr>
          <w:sz w:val="20"/>
          <w:szCs w:val="20"/>
        </w:rPr>
        <w:t>308758</w:t>
      </w:r>
    </w:p>
    <w:p w14:paraId="676EAF40" w14:textId="77777777" w:rsidR="009B0AEE" w:rsidRDefault="00C142B3">
      <w:pPr>
        <w:pStyle w:val="a9"/>
        <w:tabs>
          <w:tab w:val="right" w:pos="9639"/>
        </w:tabs>
        <w:jc w:val="left"/>
        <w:rPr>
          <w:bCs/>
          <w:sz w:val="20"/>
          <w:szCs w:val="20"/>
          <w:lang w:eastAsia="zh-CN"/>
        </w:rPr>
      </w:pPr>
      <w:r>
        <w:rPr>
          <w:bCs/>
          <w:sz w:val="20"/>
          <w:szCs w:val="20"/>
          <w:lang w:eastAsia="zh-CN"/>
        </w:rPr>
        <w:t>Toulouse, 20 A</w:t>
      </w:r>
      <w:r>
        <w:rPr>
          <w:rFonts w:hint="eastAsia"/>
          <w:bCs/>
          <w:sz w:val="20"/>
          <w:szCs w:val="20"/>
          <w:lang w:eastAsia="zh-CN"/>
        </w:rPr>
        <w:t>ugust</w:t>
      </w:r>
      <w:r>
        <w:rPr>
          <w:bCs/>
          <w:sz w:val="20"/>
          <w:szCs w:val="20"/>
          <w:lang w:eastAsia="zh-CN"/>
        </w:rPr>
        <w:t xml:space="preserve"> – 27 A</w:t>
      </w:r>
      <w:r>
        <w:rPr>
          <w:rFonts w:hint="eastAsia"/>
          <w:bCs/>
          <w:sz w:val="20"/>
          <w:szCs w:val="20"/>
          <w:lang w:eastAsia="zh-CN"/>
        </w:rPr>
        <w:t>ugust</w:t>
      </w:r>
      <w:r>
        <w:rPr>
          <w:bCs/>
          <w:sz w:val="20"/>
          <w:szCs w:val="20"/>
          <w:lang w:eastAsia="zh-CN"/>
        </w:rPr>
        <w:t xml:space="preserve"> 2023                                                    </w:t>
      </w:r>
      <w:r>
        <w:rPr>
          <w:sz w:val="20"/>
          <w:szCs w:val="20"/>
          <w:lang w:eastAsia="zh-CN"/>
        </w:rPr>
        <w:tab/>
      </w:r>
    </w:p>
    <w:p w14:paraId="1C4614BA" w14:textId="77777777" w:rsidR="009B0AEE" w:rsidRDefault="009B0AEE">
      <w:pPr>
        <w:pStyle w:val="a9"/>
        <w:jc w:val="both"/>
        <w:rPr>
          <w:bCs/>
          <w:sz w:val="20"/>
          <w:szCs w:val="20"/>
        </w:rPr>
      </w:pPr>
    </w:p>
    <w:p w14:paraId="4795DB51" w14:textId="77777777" w:rsidR="009B0AEE" w:rsidRDefault="00C142B3">
      <w:pPr>
        <w:pStyle w:val="CRCoverPage"/>
        <w:tabs>
          <w:tab w:val="left" w:pos="1985"/>
        </w:tabs>
        <w:jc w:val="both"/>
        <w:rPr>
          <w:rFonts w:cs="Arial"/>
          <w:b/>
          <w:bCs/>
          <w:lang w:eastAsia="ja-JP"/>
        </w:rPr>
      </w:pPr>
      <w:r>
        <w:rPr>
          <w:rFonts w:cs="Arial"/>
          <w:b/>
          <w:bCs/>
        </w:rPr>
        <w:t>Agenda item:</w:t>
      </w:r>
      <w:r>
        <w:tab/>
      </w:r>
      <w:r>
        <w:rPr>
          <w:rFonts w:eastAsia="宋体" w:cs="Arial"/>
          <w:b/>
          <w:bCs/>
          <w:lang w:eastAsia="zh-CN"/>
        </w:rPr>
        <w:t>7.17.2</w:t>
      </w:r>
    </w:p>
    <w:p w14:paraId="5B0B91A9" w14:textId="77777777" w:rsidR="009B0AEE" w:rsidRDefault="00C142B3">
      <w:pPr>
        <w:tabs>
          <w:tab w:val="left" w:pos="1985"/>
        </w:tabs>
        <w:ind w:left="1985" w:hanging="1985"/>
        <w:jc w:val="both"/>
        <w:rPr>
          <w:rFonts w:ascii="Arial" w:hAnsi="Arial" w:cs="Arial"/>
          <w:b/>
          <w:bCs/>
        </w:rPr>
      </w:pPr>
      <w:r>
        <w:rPr>
          <w:rFonts w:ascii="Arial" w:hAnsi="Arial" w:cs="Arial"/>
          <w:b/>
          <w:bCs/>
        </w:rPr>
        <w:t>Source:</w:t>
      </w:r>
      <w:r>
        <w:rPr>
          <w:rFonts w:ascii="Arial" w:hAnsi="Arial" w:cs="Arial"/>
          <w:b/>
          <w:bCs/>
        </w:rPr>
        <w:tab/>
        <w:t>C</w:t>
      </w:r>
      <w:r>
        <w:rPr>
          <w:rFonts w:ascii="Arial" w:hAnsi="Arial" w:cs="Arial" w:hint="eastAsia"/>
          <w:b/>
          <w:bCs/>
          <w:lang w:eastAsia="zh-CN"/>
        </w:rPr>
        <w:t>hina</w:t>
      </w:r>
      <w:r>
        <w:rPr>
          <w:rFonts w:ascii="Arial" w:hAnsi="Arial" w:cs="Arial"/>
          <w:b/>
          <w:bCs/>
        </w:rPr>
        <w:t xml:space="preserve"> T</w:t>
      </w:r>
      <w:r>
        <w:rPr>
          <w:rFonts w:ascii="Arial" w:hAnsi="Arial" w:cs="Arial" w:hint="eastAsia"/>
          <w:b/>
          <w:bCs/>
          <w:lang w:eastAsia="zh-CN"/>
        </w:rPr>
        <w:t>elecom</w:t>
      </w:r>
    </w:p>
    <w:p w14:paraId="65DFD510" w14:textId="1D0275B7" w:rsidR="009B0AEE" w:rsidRDefault="00C142B3">
      <w:pPr>
        <w:ind w:left="1985" w:hanging="1985"/>
        <w:jc w:val="both"/>
        <w:rPr>
          <w:rFonts w:ascii="Arial" w:hAnsi="Arial" w:cs="Arial"/>
          <w:b/>
          <w:bCs/>
        </w:rPr>
      </w:pPr>
      <w:r>
        <w:rPr>
          <w:rFonts w:ascii="Arial" w:hAnsi="Arial" w:cs="Arial"/>
          <w:b/>
          <w:bCs/>
        </w:rPr>
        <w:t>Title:</w:t>
      </w:r>
      <w:r>
        <w:rPr>
          <w:rFonts w:ascii="Arial" w:hAnsi="Arial" w:cs="Arial"/>
          <w:b/>
          <w:bCs/>
        </w:rPr>
        <w:tab/>
      </w:r>
      <w:bookmarkStart w:id="0" w:name="OLE_LINK1"/>
      <w:r>
        <w:rPr>
          <w:rFonts w:ascii="Arial" w:hAnsi="Arial" w:cs="Arial"/>
          <w:b/>
          <w:bCs/>
        </w:rPr>
        <w:t>P</w:t>
      </w:r>
      <w:r>
        <w:rPr>
          <w:rFonts w:ascii="Arial" w:hAnsi="Arial" w:cs="Arial" w:hint="eastAsia"/>
          <w:b/>
          <w:bCs/>
          <w:lang w:eastAsia="zh-CN"/>
        </w:rPr>
        <w:t>rocedure</w:t>
      </w:r>
      <w:r w:rsidR="00046FB7">
        <w:rPr>
          <w:rFonts w:ascii="Arial" w:hAnsi="Arial" w:cs="Arial"/>
          <w:b/>
          <w:bCs/>
          <w:lang w:eastAsia="zh-CN"/>
        </w:rPr>
        <w:t>s</w:t>
      </w:r>
      <w:r>
        <w:rPr>
          <w:rFonts w:ascii="Arial" w:hAnsi="Arial" w:cs="Arial"/>
          <w:b/>
          <w:bCs/>
        </w:rPr>
        <w:t xml:space="preserve"> </w:t>
      </w:r>
      <w:r>
        <w:rPr>
          <w:rFonts w:ascii="Arial" w:hAnsi="Arial" w:cs="Arial" w:hint="eastAsia"/>
          <w:b/>
          <w:bCs/>
          <w:lang w:eastAsia="zh-CN"/>
        </w:rPr>
        <w:t>for</w:t>
      </w:r>
      <w:r>
        <w:rPr>
          <w:rFonts w:ascii="Arial" w:hAnsi="Arial" w:cs="Arial"/>
          <w:b/>
          <w:bCs/>
        </w:rPr>
        <w:t xml:space="preserve"> MUSIM temporary capability restriction</w:t>
      </w:r>
      <w:bookmarkEnd w:id="0"/>
    </w:p>
    <w:p w14:paraId="56FDAA64" w14:textId="77777777" w:rsidR="009B0AEE" w:rsidRDefault="00C142B3">
      <w:pPr>
        <w:ind w:left="1985" w:hanging="1985"/>
        <w:jc w:val="both"/>
        <w:rPr>
          <w:rFonts w:ascii="Arial" w:hAnsi="Arial" w:cs="Arial"/>
          <w:b/>
          <w:bCs/>
        </w:rPr>
      </w:pPr>
      <w:r>
        <w:rPr>
          <w:rFonts w:ascii="Arial" w:hAnsi="Arial" w:cs="Arial"/>
          <w:b/>
          <w:bCs/>
        </w:rPr>
        <w:t>WID/SID:</w:t>
      </w:r>
      <w:r>
        <w:rPr>
          <w:rFonts w:ascii="Arial" w:hAnsi="Arial" w:cs="Arial"/>
          <w:b/>
          <w:bCs/>
        </w:rPr>
        <w:tab/>
        <w:t>NR_DualTxRx_MUSIM - Release 18</w:t>
      </w:r>
    </w:p>
    <w:p w14:paraId="5C7EA787" w14:textId="77777777" w:rsidR="009B0AEE" w:rsidRDefault="00C142B3">
      <w:pPr>
        <w:tabs>
          <w:tab w:val="left" w:pos="1985"/>
        </w:tabs>
        <w:jc w:val="both"/>
        <w:rPr>
          <w:rFonts w:ascii="Arial" w:hAnsi="Arial" w:cs="Arial"/>
          <w:b/>
          <w:bCs/>
        </w:rPr>
      </w:pPr>
      <w:r>
        <w:rPr>
          <w:rFonts w:ascii="Arial" w:hAnsi="Arial" w:cs="Arial"/>
          <w:b/>
          <w:bCs/>
        </w:rPr>
        <w:t>Document for:</w:t>
      </w:r>
      <w:r>
        <w:rPr>
          <w:rFonts w:ascii="Arial" w:hAnsi="Arial" w:cs="Arial"/>
          <w:b/>
          <w:bCs/>
        </w:rPr>
        <w:tab/>
        <w:t>Discussion and Decision</w:t>
      </w:r>
    </w:p>
    <w:p w14:paraId="01EDC0C9" w14:textId="77777777" w:rsidR="009B0AEE" w:rsidRDefault="00C142B3">
      <w:pPr>
        <w:pStyle w:val="1"/>
        <w:jc w:val="both"/>
        <w:rPr>
          <w:sz w:val="20"/>
        </w:rPr>
      </w:pPr>
      <w:r>
        <w:rPr>
          <w:sz w:val="20"/>
        </w:rPr>
        <w:t>1</w:t>
      </w:r>
      <w:r>
        <w:rPr>
          <w:sz w:val="20"/>
        </w:rPr>
        <w:tab/>
        <w:t>Introduction</w:t>
      </w:r>
    </w:p>
    <w:p w14:paraId="19099139"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bookmarkStart w:id="1" w:name="OLE_LINK4"/>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1F150603"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t xml:space="preserve">Support “early indication” from UE to network during RRC connection setup/resume procedure. </w:t>
      </w:r>
    </w:p>
    <w:p w14:paraId="04946474"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t xml:space="preserve">FFS how to indicate this and in which message. The indication will tell network that UE capabilities are temporarily restricted. </w:t>
      </w:r>
    </w:p>
    <w:p w14:paraId="4BDE74EE" w14:textId="29E84C0B"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t>FFS on details (i.e. when UE can indicate this, what does it indicate, how does it relate to UAI, etc.)</w:t>
      </w:r>
    </w:p>
    <w:p w14:paraId="283D7FA8" w14:textId="52214F92" w:rsidR="0042220F" w:rsidRPr="0042220F" w:rsidRDefault="0042220F" w:rsidP="0042220F">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sidRPr="0042220F">
        <w:rPr>
          <w:sz w:val="20"/>
          <w:szCs w:val="20"/>
        </w:rPr>
        <w:t>UE can explicitly request specific serving cells or serving cell group to be released for Rel-18 MUSIM purpose. FFS how/whether this works for the proactive case.</w:t>
      </w:r>
    </w:p>
    <w:bookmarkEnd w:id="1"/>
    <w:p w14:paraId="09D9956C" w14:textId="77777777" w:rsidR="009B0AEE" w:rsidRDefault="009B0AEE">
      <w:pPr>
        <w:pStyle w:val="Doc-text2"/>
        <w:tabs>
          <w:tab w:val="clear" w:pos="1622"/>
          <w:tab w:val="left" w:pos="1420"/>
        </w:tabs>
        <w:ind w:left="0" w:firstLine="0"/>
        <w:rPr>
          <w:szCs w:val="20"/>
        </w:rPr>
      </w:pPr>
    </w:p>
    <w:p w14:paraId="7B460A4D" w14:textId="79D366FB" w:rsidR="009B0AEE" w:rsidRDefault="00C142B3">
      <w:pPr>
        <w:pStyle w:val="Doc-text2"/>
        <w:tabs>
          <w:tab w:val="clear" w:pos="1622"/>
          <w:tab w:val="left" w:pos="1420"/>
        </w:tabs>
        <w:ind w:left="0" w:firstLine="0"/>
        <w:rPr>
          <w:rFonts w:ascii="Times New Roman" w:eastAsia="宋体" w:hAnsi="Times New Roman"/>
          <w:bCs/>
          <w:szCs w:val="20"/>
          <w:lang w:eastAsia="zh-CN"/>
        </w:rPr>
      </w:pPr>
      <w:r>
        <w:rPr>
          <w:rFonts w:ascii="Times New Roman" w:eastAsia="宋体" w:hAnsi="Times New Roman" w:hint="eastAsia"/>
          <w:bCs/>
          <w:szCs w:val="20"/>
          <w:lang w:eastAsia="zh-CN"/>
        </w:rPr>
        <w:t>I</w:t>
      </w:r>
      <w:r>
        <w:rPr>
          <w:rFonts w:ascii="Times New Roman" w:eastAsia="宋体" w:hAnsi="Times New Roman"/>
          <w:bCs/>
          <w:szCs w:val="20"/>
          <w:lang w:eastAsia="zh-CN"/>
        </w:rPr>
        <w:t xml:space="preserve">n this contribution, we </w:t>
      </w:r>
      <w:r>
        <w:rPr>
          <w:rFonts w:ascii="Times New Roman" w:eastAsia="宋体" w:hAnsi="Times New Roman" w:hint="eastAsia"/>
          <w:bCs/>
          <w:szCs w:val="20"/>
          <w:lang w:val="en-US" w:eastAsia="zh-CN"/>
        </w:rPr>
        <w:t xml:space="preserve">will </w:t>
      </w:r>
      <w:r>
        <w:rPr>
          <w:rFonts w:ascii="Times New Roman" w:eastAsia="宋体" w:hAnsi="Times New Roman"/>
          <w:bCs/>
          <w:szCs w:val="20"/>
          <w:lang w:eastAsia="zh-CN"/>
        </w:rPr>
        <w:t xml:space="preserve">discuss the </w:t>
      </w:r>
      <w:r>
        <w:rPr>
          <w:rFonts w:ascii="Times New Roman" w:eastAsia="宋体" w:hAnsi="Times New Roman" w:hint="eastAsia"/>
          <w:bCs/>
          <w:szCs w:val="20"/>
          <w:lang w:val="en-US" w:eastAsia="zh-CN"/>
        </w:rPr>
        <w:t xml:space="preserve">further details of </w:t>
      </w:r>
      <w:r>
        <w:rPr>
          <w:rFonts w:ascii="Times New Roman" w:eastAsia="宋体" w:hAnsi="Times New Roman"/>
          <w:bCs/>
          <w:szCs w:val="20"/>
          <w:lang w:eastAsia="zh-CN"/>
        </w:rPr>
        <w:t xml:space="preserve">common framework </w:t>
      </w:r>
      <w:r>
        <w:rPr>
          <w:rFonts w:ascii="Times New Roman" w:eastAsia="宋体" w:hAnsi="Times New Roman" w:hint="eastAsia"/>
          <w:bCs/>
          <w:szCs w:val="20"/>
          <w:lang w:val="en-US" w:eastAsia="zh-CN"/>
        </w:rPr>
        <w:t xml:space="preserve">and the general procedure </w:t>
      </w:r>
      <w:r>
        <w:rPr>
          <w:rFonts w:ascii="Times New Roman" w:eastAsia="宋体" w:hAnsi="Times New Roman"/>
          <w:bCs/>
          <w:szCs w:val="20"/>
          <w:lang w:eastAsia="zh-CN"/>
        </w:rPr>
        <w:t xml:space="preserve">for </w:t>
      </w:r>
      <w:r>
        <w:rPr>
          <w:rFonts w:ascii="Times New Roman" w:eastAsia="宋体" w:hAnsi="Times New Roman" w:hint="eastAsia"/>
          <w:bCs/>
          <w:szCs w:val="20"/>
          <w:lang w:val="en-US" w:eastAsia="zh-CN"/>
        </w:rPr>
        <w:t xml:space="preserve">both </w:t>
      </w:r>
      <w:r>
        <w:rPr>
          <w:rFonts w:ascii="Times New Roman" w:eastAsia="宋体" w:hAnsi="Times New Roman"/>
          <w:bCs/>
          <w:szCs w:val="20"/>
          <w:lang w:eastAsia="zh-CN"/>
        </w:rPr>
        <w:t>the reactive and proactive approach</w:t>
      </w:r>
      <w:r>
        <w:rPr>
          <w:rFonts w:ascii="Times New Roman" w:eastAsia="宋体" w:hAnsi="Times New Roman" w:hint="eastAsia"/>
          <w:bCs/>
          <w:szCs w:val="20"/>
          <w:lang w:val="en-US" w:eastAsia="zh-CN"/>
        </w:rPr>
        <w:t xml:space="preserve"> for MUSIM UE t</w:t>
      </w:r>
      <w:r w:rsidR="006A1A0E">
        <w:rPr>
          <w:rFonts w:ascii="Times New Roman" w:eastAsia="宋体" w:hAnsi="Times New Roman" w:hint="eastAsia"/>
          <w:bCs/>
          <w:szCs w:val="20"/>
          <w:lang w:val="en-US" w:eastAsia="zh-CN"/>
        </w:rPr>
        <w:t>emporary capability restriction</w:t>
      </w:r>
      <w:r>
        <w:rPr>
          <w:rFonts w:ascii="Times New Roman" w:eastAsia="宋体" w:hAnsi="Times New Roman"/>
          <w:bCs/>
          <w:szCs w:val="20"/>
          <w:lang w:eastAsia="zh-CN"/>
        </w:rPr>
        <w:t>.</w:t>
      </w:r>
    </w:p>
    <w:p w14:paraId="49062368" w14:textId="77777777" w:rsidR="009B0AEE" w:rsidRDefault="009B0AEE">
      <w:pPr>
        <w:pStyle w:val="Doc-text2"/>
        <w:rPr>
          <w:szCs w:val="20"/>
        </w:rPr>
      </w:pPr>
    </w:p>
    <w:p w14:paraId="0B893B4E" w14:textId="77777777" w:rsidR="009B0AEE" w:rsidRPr="006A1A0E" w:rsidRDefault="009B0AEE">
      <w:pPr>
        <w:spacing w:after="0"/>
        <w:jc w:val="both"/>
        <w:rPr>
          <w:bCs/>
        </w:rPr>
      </w:pPr>
      <w:bookmarkStart w:id="2" w:name="_GoBack"/>
      <w:bookmarkEnd w:id="2"/>
    </w:p>
    <w:p w14:paraId="2AB4CFBE" w14:textId="77777777" w:rsidR="009B0AEE" w:rsidRDefault="00C142B3">
      <w:pPr>
        <w:pStyle w:val="1"/>
        <w:jc w:val="both"/>
        <w:rPr>
          <w:sz w:val="20"/>
        </w:rPr>
      </w:pPr>
      <w:r>
        <w:rPr>
          <w:sz w:val="20"/>
        </w:rPr>
        <w:lastRenderedPageBreak/>
        <w:t>2</w:t>
      </w:r>
      <w:r>
        <w:rPr>
          <w:sz w:val="20"/>
        </w:rPr>
        <w:tab/>
        <w:t>Discussion</w:t>
      </w:r>
    </w:p>
    <w:p w14:paraId="75926C89" w14:textId="57F78398" w:rsidR="009B0AEE" w:rsidRDefault="00C142B3">
      <w:pPr>
        <w:pStyle w:val="2"/>
        <w:rPr>
          <w:sz w:val="20"/>
          <w:szCs w:val="20"/>
          <w:lang w:eastAsia="zh-CN"/>
        </w:rPr>
      </w:pPr>
      <w:r>
        <w:rPr>
          <w:sz w:val="20"/>
          <w:szCs w:val="20"/>
          <w:lang w:eastAsia="zh-CN"/>
        </w:rPr>
        <w:t xml:space="preserve">2.1 </w:t>
      </w:r>
      <w:r w:rsidR="0038078B">
        <w:rPr>
          <w:sz w:val="20"/>
          <w:szCs w:val="20"/>
          <w:lang w:eastAsia="zh-CN"/>
        </w:rPr>
        <w:t>G</w:t>
      </w:r>
      <w:r>
        <w:rPr>
          <w:sz w:val="20"/>
          <w:szCs w:val="20"/>
          <w:lang w:eastAsia="zh-CN"/>
        </w:rPr>
        <w:t>eneral UE capability restriction procedure</w:t>
      </w:r>
    </w:p>
    <w:p w14:paraId="0D5AACAC" w14:textId="2B07FFD4" w:rsidR="009B0AEE" w:rsidRDefault="0040436C">
      <w:pPr>
        <w:jc w:val="both"/>
        <w:rPr>
          <w:lang w:eastAsia="zh-CN"/>
        </w:rPr>
      </w:pPr>
      <w:r>
        <w:object w:dxaOrig="10231" w:dyaOrig="11671" w14:anchorId="35FDE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49.8pt" o:ole="">
            <v:imagedata r:id="rId7" o:title=""/>
          </v:shape>
          <o:OLEObject Type="Embed" ProgID="Visio.Drawing.15" ShapeID="_x0000_i1025" DrawAspect="Content" ObjectID="_1753248023" r:id="rId8"/>
        </w:object>
      </w:r>
    </w:p>
    <w:p w14:paraId="6A9F0159" w14:textId="77777777" w:rsidR="009B0AEE" w:rsidRDefault="00C142B3">
      <w:pPr>
        <w:rPr>
          <w:lang w:eastAsia="zh-CN"/>
        </w:rPr>
      </w:pPr>
      <w:r>
        <w:rPr>
          <w:lang w:eastAsia="zh-CN"/>
        </w:rPr>
        <w:t xml:space="preserve">This figure provides </w:t>
      </w:r>
      <w:r>
        <w:rPr>
          <w:rFonts w:hint="eastAsia"/>
          <w:lang w:eastAsia="zh-CN"/>
        </w:rPr>
        <w:t>a</w:t>
      </w:r>
      <w:r>
        <w:rPr>
          <w:lang w:eastAsia="zh-CN"/>
        </w:rPr>
        <w:t xml:space="preserve"> common </w:t>
      </w:r>
      <w:r>
        <w:rPr>
          <w:rFonts w:hint="eastAsia"/>
          <w:lang w:eastAsia="zh-CN"/>
        </w:rPr>
        <w:t>procedural</w:t>
      </w:r>
      <w:r>
        <w:rPr>
          <w:lang w:eastAsia="zh-CN"/>
        </w:rPr>
        <w:t xml:space="preserve"> framework for the reactive and proactive approach for MUSIM purpose. </w:t>
      </w:r>
    </w:p>
    <w:p w14:paraId="71039C61" w14:textId="77777777" w:rsidR="009B0AEE" w:rsidRDefault="00C142B3">
      <w:pPr>
        <w:rPr>
          <w:lang w:eastAsia="zh-CN"/>
        </w:rPr>
      </w:pPr>
      <w:r>
        <w:rPr>
          <w:lang w:eastAsia="zh-CN"/>
        </w:rPr>
        <w:t>When UE is in RRC_CONNECTED state in NR NW A and is moving to RRC_CONNECTED state from RRC_IDLE/RRC_INACTIVE state in NR NW B, there is three cases:</w:t>
      </w:r>
    </w:p>
    <w:p w14:paraId="32932867" w14:textId="77777777" w:rsidR="009B0AEE" w:rsidRDefault="00C142B3">
      <w:pPr>
        <w:rPr>
          <w:lang w:eastAsia="zh-CN"/>
        </w:rPr>
      </w:pPr>
      <w:r>
        <w:rPr>
          <w:lang w:eastAsia="zh-CN"/>
        </w:rPr>
        <w:t>Case1: NW A has occupied full capabilities and UE needs to release partial capabilities to establish connection to NW B.</w:t>
      </w:r>
    </w:p>
    <w:p w14:paraId="5281D84D" w14:textId="77777777" w:rsidR="009B0AEE" w:rsidRDefault="00C142B3">
      <w:pPr>
        <w:rPr>
          <w:lang w:eastAsia="zh-CN"/>
        </w:rPr>
      </w:pPr>
      <w:r>
        <w:rPr>
          <w:lang w:eastAsia="zh-CN"/>
        </w:rPr>
        <w:lastRenderedPageBreak/>
        <w:t>Case2: NW A has occupied partial capabilities, but its SCell/SCG is incompatible with NW B’s camping cell.</w:t>
      </w:r>
    </w:p>
    <w:p w14:paraId="5A53D67E" w14:textId="2B2229F1" w:rsidR="009B0AEE" w:rsidRDefault="00C142B3">
      <w:pPr>
        <w:rPr>
          <w:lang w:eastAsia="zh-CN"/>
        </w:rPr>
      </w:pPr>
      <w:r>
        <w:rPr>
          <w:lang w:eastAsia="zh-CN"/>
        </w:rPr>
        <w:t xml:space="preserve">Case3: NW A has occupied partial capabilities, </w:t>
      </w:r>
      <w:r w:rsidR="00BF101F">
        <w:rPr>
          <w:rFonts w:hint="eastAsia"/>
          <w:lang w:eastAsia="zh-CN"/>
        </w:rPr>
        <w:t>and</w:t>
      </w:r>
      <w:r>
        <w:rPr>
          <w:lang w:eastAsia="zh-CN"/>
        </w:rPr>
        <w:t xml:space="preserve"> </w:t>
      </w:r>
      <w:r w:rsidR="00BF101F">
        <w:rPr>
          <w:lang w:eastAsia="zh-CN"/>
        </w:rPr>
        <w:t>has no negative impact on</w:t>
      </w:r>
      <w:r>
        <w:rPr>
          <w:lang w:eastAsia="zh-CN"/>
        </w:rPr>
        <w:t xml:space="preserve"> connection </w:t>
      </w:r>
      <w:r w:rsidR="00BF101F">
        <w:rPr>
          <w:lang w:eastAsia="zh-CN"/>
        </w:rPr>
        <w:t xml:space="preserve">establishment </w:t>
      </w:r>
      <w:r>
        <w:rPr>
          <w:lang w:eastAsia="zh-CN"/>
        </w:rPr>
        <w:t>on NW B</w:t>
      </w:r>
      <w:r w:rsidR="00C92EEB">
        <w:rPr>
          <w:lang w:eastAsia="zh-CN"/>
        </w:rPr>
        <w:t xml:space="preserve"> instantly</w:t>
      </w:r>
      <w:r>
        <w:rPr>
          <w:lang w:eastAsia="zh-CN"/>
        </w:rPr>
        <w:t>.</w:t>
      </w:r>
    </w:p>
    <w:p w14:paraId="5D58756A" w14:textId="6685798D" w:rsidR="009B0AEE" w:rsidRDefault="00C142B3">
      <w:pPr>
        <w:rPr>
          <w:lang w:eastAsia="zh-CN"/>
        </w:rPr>
      </w:pPr>
      <w:r>
        <w:rPr>
          <w:lang w:eastAsia="zh-CN"/>
        </w:rPr>
        <w:t xml:space="preserve">For case 1, due to NW A has occupied full capabilities, </w:t>
      </w:r>
      <w:r w:rsidR="00BF101F">
        <w:rPr>
          <w:lang w:eastAsia="zh-CN"/>
        </w:rPr>
        <w:t>there is no UE RF resources to initial</w:t>
      </w:r>
      <w:r>
        <w:rPr>
          <w:lang w:eastAsia="zh-CN"/>
        </w:rPr>
        <w:t xml:space="preserve"> setup/resume procedure</w:t>
      </w:r>
      <w:r w:rsidR="00BF101F">
        <w:rPr>
          <w:lang w:eastAsia="zh-CN"/>
        </w:rPr>
        <w:t xml:space="preserve"> on NW B and UE has to lower</w:t>
      </w:r>
      <w:r w:rsidR="00C92EEB">
        <w:rPr>
          <w:lang w:eastAsia="zh-CN"/>
        </w:rPr>
        <w:t xml:space="preserve"> </w:t>
      </w:r>
      <w:r w:rsidR="00BF101F">
        <w:rPr>
          <w:lang w:eastAsia="zh-CN"/>
        </w:rPr>
        <w:t>UE capabilities</w:t>
      </w:r>
      <w:r w:rsidR="00C92EEB">
        <w:rPr>
          <w:lang w:eastAsia="zh-CN"/>
        </w:rPr>
        <w:t xml:space="preserve"> on NW A</w:t>
      </w:r>
      <w:r>
        <w:rPr>
          <w:lang w:eastAsia="zh-CN"/>
        </w:rPr>
        <w:t xml:space="preserve">. In this case, UE </w:t>
      </w:r>
      <w:r w:rsidR="00BF101F">
        <w:rPr>
          <w:lang w:eastAsia="zh-CN"/>
        </w:rPr>
        <w:t>can</w:t>
      </w:r>
      <w:r>
        <w:rPr>
          <w:lang w:eastAsia="zh-CN"/>
        </w:rPr>
        <w:t xml:space="preserve"> </w:t>
      </w:r>
      <w:r w:rsidR="00C92EEB" w:rsidRPr="0040436C">
        <w:rPr>
          <w:lang w:eastAsia="zh-CN"/>
        </w:rPr>
        <w:t>execute</w:t>
      </w:r>
      <w:r w:rsidR="00C92EEB" w:rsidDel="00C92EEB">
        <w:rPr>
          <w:lang w:eastAsia="zh-CN"/>
        </w:rPr>
        <w:t xml:space="preserve"> </w:t>
      </w:r>
      <w:r>
        <w:rPr>
          <w:lang w:eastAsia="zh-CN"/>
        </w:rPr>
        <w:t xml:space="preserve">in reactive way, </w:t>
      </w:r>
      <w:r w:rsidR="00BF101F">
        <w:rPr>
          <w:lang w:eastAsia="zh-CN"/>
        </w:rPr>
        <w:t>send</w:t>
      </w:r>
      <w:r w:rsidR="00C92EEB">
        <w:rPr>
          <w:lang w:eastAsia="zh-CN"/>
        </w:rPr>
        <w:t>s</w:t>
      </w:r>
      <w:r w:rsidR="00BF101F">
        <w:rPr>
          <w:lang w:eastAsia="zh-CN"/>
        </w:rPr>
        <w:t xml:space="preserve"> </w:t>
      </w:r>
      <w:r>
        <w:rPr>
          <w:lang w:eastAsia="zh-CN"/>
        </w:rPr>
        <w:t xml:space="preserve">the related </w:t>
      </w:r>
      <w:r w:rsidR="00BF101F">
        <w:rPr>
          <w:lang w:eastAsia="zh-CN"/>
        </w:rPr>
        <w:t xml:space="preserve">request </w:t>
      </w:r>
      <w:r w:rsidR="006B0E58">
        <w:rPr>
          <w:lang w:eastAsia="zh-CN"/>
        </w:rPr>
        <w:t xml:space="preserve">reduced </w:t>
      </w:r>
      <w:r>
        <w:rPr>
          <w:lang w:eastAsia="zh-CN"/>
        </w:rPr>
        <w:t xml:space="preserve">capabilities </w:t>
      </w:r>
      <w:r w:rsidR="00BF101F">
        <w:rPr>
          <w:lang w:eastAsia="zh-CN"/>
        </w:rPr>
        <w:t xml:space="preserve">changes to NW A </w:t>
      </w:r>
      <w:r>
        <w:rPr>
          <w:lang w:eastAsia="zh-CN"/>
        </w:rPr>
        <w:t>(e.g., max MIMO layers)</w:t>
      </w:r>
      <w:r w:rsidR="006B0E58">
        <w:rPr>
          <w:lang w:eastAsia="zh-CN"/>
        </w:rPr>
        <w:t xml:space="preserve"> to NW A through UAI</w:t>
      </w:r>
      <w:r>
        <w:rPr>
          <w:lang w:eastAsia="zh-CN"/>
        </w:rPr>
        <w:t>.</w:t>
      </w:r>
      <w:r w:rsidR="006B0E58">
        <w:rPr>
          <w:lang w:eastAsia="zh-CN"/>
        </w:rPr>
        <w:t xml:space="preserve"> To avoid potential confliction that can be caused by RRC reconfiguration in NW A, affected capabilities can also be involved in the UAI (proactive way).</w:t>
      </w:r>
    </w:p>
    <w:p w14:paraId="259D54F4" w14:textId="00AD927D" w:rsidR="009B0AEE" w:rsidRDefault="00C142B3">
      <w:pPr>
        <w:rPr>
          <w:lang w:eastAsia="zh-CN"/>
        </w:rPr>
      </w:pPr>
      <w:r>
        <w:rPr>
          <w:lang w:eastAsia="zh-CN"/>
        </w:rPr>
        <w:t>For case 2, due to the conflicts on SCell/SCG, it is necessary to release the SCell/SCG first</w:t>
      </w:r>
      <w:r w:rsidR="006B0E58">
        <w:rPr>
          <w:lang w:eastAsia="zh-CN"/>
        </w:rPr>
        <w:t>ly</w:t>
      </w:r>
      <w:r>
        <w:rPr>
          <w:lang w:eastAsia="zh-CN"/>
        </w:rPr>
        <w:t xml:space="preserve"> </w:t>
      </w:r>
      <w:r w:rsidR="006B0E58">
        <w:rPr>
          <w:lang w:eastAsia="zh-CN"/>
        </w:rPr>
        <w:t xml:space="preserve">on NW A </w:t>
      </w:r>
      <w:r>
        <w:rPr>
          <w:lang w:eastAsia="zh-CN"/>
        </w:rPr>
        <w:t xml:space="preserve">in order to successfully establish </w:t>
      </w:r>
      <w:r w:rsidR="006B0E58">
        <w:rPr>
          <w:lang w:eastAsia="zh-CN"/>
        </w:rPr>
        <w:t xml:space="preserve">RRC </w:t>
      </w:r>
      <w:r>
        <w:rPr>
          <w:lang w:eastAsia="zh-CN"/>
        </w:rPr>
        <w:t xml:space="preserve">connection on NW B. To avoid potential future conflicts as much as possible, the UE can also </w:t>
      </w:r>
      <w:r w:rsidR="006B0E58">
        <w:rPr>
          <w:lang w:eastAsia="zh-CN"/>
        </w:rPr>
        <w:t xml:space="preserve">proactively </w:t>
      </w:r>
      <w:r>
        <w:rPr>
          <w:lang w:eastAsia="zh-CN"/>
        </w:rPr>
        <w:t>report the capabilities that may be affected in the future (e.g., affectedBandCombinationList).</w:t>
      </w:r>
    </w:p>
    <w:p w14:paraId="1FD0C845" w14:textId="2994FE73" w:rsidR="009B0AEE" w:rsidRDefault="00C142B3">
      <w:pPr>
        <w:rPr>
          <w:lang w:eastAsia="zh-CN"/>
        </w:rPr>
      </w:pPr>
      <w:r>
        <w:rPr>
          <w:lang w:eastAsia="zh-CN"/>
        </w:rPr>
        <w:t>For case 3, UE can report capabilities that may be affected in the future to avoid potential conflicts</w:t>
      </w:r>
      <w:r w:rsidR="003A55CA">
        <w:rPr>
          <w:lang w:eastAsia="zh-CN"/>
        </w:rPr>
        <w:t xml:space="preserve"> </w:t>
      </w:r>
      <w:r w:rsidR="006B0E58">
        <w:rPr>
          <w:lang w:eastAsia="zh-CN"/>
        </w:rPr>
        <w:t>(proactive way)</w:t>
      </w:r>
      <w:r>
        <w:rPr>
          <w:lang w:eastAsia="zh-CN"/>
        </w:rPr>
        <w:t>, or Step3~Step5 can be omitted since there is no conflicts</w:t>
      </w:r>
      <w:r w:rsidR="006B0E58">
        <w:rPr>
          <w:lang w:eastAsia="zh-CN"/>
        </w:rPr>
        <w:t xml:space="preserve"> happen</w:t>
      </w:r>
      <w:r>
        <w:rPr>
          <w:lang w:eastAsia="zh-CN"/>
        </w:rPr>
        <w:t xml:space="preserve"> when UE establish connection on NW B. </w:t>
      </w:r>
      <w:r w:rsidR="006B0E58">
        <w:rPr>
          <w:lang w:eastAsia="zh-CN"/>
        </w:rPr>
        <w:t>The report maybe depends on UE imp</w:t>
      </w:r>
      <w:r w:rsidR="003A55CA">
        <w:rPr>
          <w:lang w:eastAsia="zh-CN"/>
        </w:rPr>
        <w:t>lementations if network allowed.</w:t>
      </w:r>
    </w:p>
    <w:p w14:paraId="279FB850" w14:textId="1CFE96F6" w:rsidR="009B0AEE" w:rsidRDefault="00C142B3">
      <w:pPr>
        <w:rPr>
          <w:lang w:eastAsia="zh-CN"/>
        </w:rPr>
      </w:pPr>
      <w:r>
        <w:rPr>
          <w:lang w:eastAsia="zh-CN"/>
        </w:rPr>
        <w:t xml:space="preserve">Based on the above analysis of capability reporting for the three cases, it can be concluded that the </w:t>
      </w:r>
      <w:r w:rsidR="003A55CA">
        <w:rPr>
          <w:lang w:eastAsia="zh-CN"/>
        </w:rPr>
        <w:t>common signalling framework</w:t>
      </w:r>
      <w:r>
        <w:rPr>
          <w:lang w:eastAsia="zh-CN"/>
        </w:rPr>
        <w:t xml:space="preserve"> can be used for both </w:t>
      </w:r>
      <w:r w:rsidR="003A55CA">
        <w:rPr>
          <w:lang w:eastAsia="zh-CN"/>
        </w:rPr>
        <w:t xml:space="preserve">MUSIM UE </w:t>
      </w:r>
      <w:r>
        <w:rPr>
          <w:lang w:eastAsia="zh-CN"/>
        </w:rPr>
        <w:t xml:space="preserve">reactive and proactive capability </w:t>
      </w:r>
      <w:r w:rsidR="003A55CA">
        <w:rPr>
          <w:lang w:eastAsia="zh-CN"/>
        </w:rPr>
        <w:t xml:space="preserve">restriction </w:t>
      </w:r>
      <w:r>
        <w:rPr>
          <w:lang w:eastAsia="zh-CN"/>
        </w:rPr>
        <w:t xml:space="preserve">reporting, </w:t>
      </w:r>
      <w:r w:rsidR="003A55CA">
        <w:rPr>
          <w:lang w:eastAsia="zh-CN"/>
        </w:rPr>
        <w:t>but</w:t>
      </w:r>
      <w:r>
        <w:rPr>
          <w:lang w:eastAsia="zh-CN"/>
        </w:rPr>
        <w:t xml:space="preserve"> the reporting </w:t>
      </w:r>
      <w:r w:rsidR="003A55CA">
        <w:rPr>
          <w:lang w:eastAsia="zh-CN"/>
        </w:rPr>
        <w:t>contents</w:t>
      </w:r>
      <w:r>
        <w:rPr>
          <w:lang w:eastAsia="zh-CN"/>
        </w:rPr>
        <w:t xml:space="preserve"> </w:t>
      </w:r>
      <w:r w:rsidR="003A55CA">
        <w:rPr>
          <w:lang w:eastAsia="zh-CN"/>
        </w:rPr>
        <w:t>may varies depends on different scenarios and also when the UE will report the information</w:t>
      </w:r>
      <w:r>
        <w:rPr>
          <w:lang w:eastAsia="zh-CN"/>
        </w:rPr>
        <w:t>. Considering reusing the existing capability reporting mechanism, the temporary capability restriction can be report via UAI.</w:t>
      </w:r>
    </w:p>
    <w:p w14:paraId="356EA636" w14:textId="1FA13D57" w:rsidR="009B0AEE" w:rsidRDefault="00C142B3">
      <w:pPr>
        <w:rPr>
          <w:lang w:eastAsia="zh-CN"/>
        </w:rPr>
      </w:pPr>
      <w:r>
        <w:rPr>
          <w:lang w:eastAsia="zh-CN"/>
        </w:rPr>
        <w:t xml:space="preserve">After Step10, UE may </w:t>
      </w:r>
      <w:r w:rsidR="003A55CA">
        <w:rPr>
          <w:lang w:eastAsia="zh-CN"/>
        </w:rPr>
        <w:t>be configured</w:t>
      </w:r>
      <w:r>
        <w:rPr>
          <w:lang w:eastAsia="zh-CN"/>
        </w:rPr>
        <w:t xml:space="preserve"> with basic configuration (e.g., SISO), however, the remaining UE capability may support 1</w:t>
      </w:r>
      <w:r>
        <w:rPr>
          <w:rFonts w:hint="eastAsia"/>
          <w:lang w:eastAsia="zh-CN"/>
        </w:rPr>
        <w:t>×</w:t>
      </w:r>
      <w:r>
        <w:rPr>
          <w:lang w:eastAsia="zh-CN"/>
        </w:rPr>
        <w:t xml:space="preserve">2 MIMO </w:t>
      </w:r>
      <w:r>
        <w:rPr>
          <w:rFonts w:hint="eastAsia"/>
          <w:lang w:eastAsia="zh-CN"/>
        </w:rPr>
        <w:t>in</w:t>
      </w:r>
      <w:r>
        <w:rPr>
          <w:lang w:eastAsia="zh-CN"/>
        </w:rPr>
        <w:t xml:space="preserve"> NW B</w:t>
      </w:r>
      <w:r>
        <w:rPr>
          <w:rFonts w:hint="eastAsia"/>
          <w:lang w:eastAsia="zh-CN"/>
        </w:rPr>
        <w:t>.</w:t>
      </w:r>
      <w:r>
        <w:rPr>
          <w:lang w:eastAsia="zh-CN"/>
        </w:rPr>
        <w:t xml:space="preserve"> So, it is beneficial to inform NW B about th</w:t>
      </w:r>
      <w:r w:rsidR="00A614D1">
        <w:rPr>
          <w:lang w:eastAsia="zh-CN"/>
        </w:rPr>
        <w:t>e available</w:t>
      </w:r>
      <w:r>
        <w:rPr>
          <w:lang w:eastAsia="zh-CN"/>
        </w:rPr>
        <w:t xml:space="preserve"> capabilities can </w:t>
      </w:r>
      <w:r w:rsidR="00A614D1">
        <w:rPr>
          <w:lang w:eastAsia="zh-CN"/>
        </w:rPr>
        <w:t xml:space="preserve">be used </w:t>
      </w:r>
      <w:r>
        <w:rPr>
          <w:lang w:eastAsia="zh-CN"/>
        </w:rPr>
        <w:t>in NW B</w:t>
      </w:r>
      <w:r w:rsidR="00A614D1">
        <w:rPr>
          <w:lang w:eastAsia="zh-CN"/>
        </w:rPr>
        <w:t xml:space="preserve"> and also the affected capabilities</w:t>
      </w:r>
      <w:r>
        <w:rPr>
          <w:lang w:eastAsia="zh-CN"/>
        </w:rPr>
        <w:t>.</w:t>
      </w:r>
    </w:p>
    <w:p w14:paraId="70EB3497" w14:textId="77777777" w:rsidR="009B0AEE" w:rsidRDefault="00C142B3">
      <w:pPr>
        <w:rPr>
          <w:lang w:eastAsia="zh-CN"/>
        </w:rPr>
      </w:pPr>
      <w:r>
        <w:rPr>
          <w:lang w:eastAsia="zh-CN"/>
        </w:rPr>
        <w:t>If Step3~Step5 are omitted, UE can inform NW A with the restricted capability via UAI in Step11b.</w:t>
      </w:r>
    </w:p>
    <w:p w14:paraId="0A4D6FEE" w14:textId="07BAF8AB" w:rsidR="009B0AEE" w:rsidRDefault="00C142B3">
      <w:pPr>
        <w:rPr>
          <w:b/>
          <w:lang w:eastAsia="zh-CN"/>
        </w:rPr>
      </w:pPr>
      <w:r>
        <w:rPr>
          <w:b/>
          <w:lang w:eastAsia="zh-CN"/>
        </w:rPr>
        <w:t xml:space="preserve">Observation 1: No matter proactive approach or reactive approach, </w:t>
      </w:r>
      <w:r w:rsidR="00A614D1">
        <w:rPr>
          <w:b/>
          <w:lang w:eastAsia="zh-CN"/>
        </w:rPr>
        <w:t>common signalling framework can be used</w:t>
      </w:r>
      <w:r>
        <w:rPr>
          <w:b/>
          <w:lang w:eastAsia="zh-CN"/>
        </w:rPr>
        <w:t>.</w:t>
      </w:r>
    </w:p>
    <w:p w14:paraId="5A044BA5" w14:textId="3E813580" w:rsidR="009B0AEE" w:rsidRDefault="0046650D" w:rsidP="0040436C">
      <w:pPr>
        <w:rPr>
          <w:b/>
          <w:lang w:eastAsia="zh-CN"/>
        </w:rPr>
      </w:pPr>
      <w:r>
        <w:rPr>
          <w:b/>
          <w:lang w:eastAsia="zh-CN"/>
        </w:rPr>
        <w:t>Proposal 1</w:t>
      </w:r>
      <w:r w:rsidR="003F5B50">
        <w:rPr>
          <w:b/>
          <w:lang w:eastAsia="zh-CN"/>
        </w:rPr>
        <w:t>: It is not necessary to explicitly distinguish reactive and proactive approach in specifications, but may include different IEs in UAI. Both reactive and proactive UE capabilities restriction</w:t>
      </w:r>
      <w:r>
        <w:rPr>
          <w:b/>
          <w:lang w:eastAsia="zh-CN"/>
        </w:rPr>
        <w:t>s</w:t>
      </w:r>
      <w:r w:rsidR="003F5B50">
        <w:rPr>
          <w:b/>
          <w:lang w:eastAsia="zh-CN"/>
        </w:rPr>
        <w:t xml:space="preserve"> can be included in one UAI.</w:t>
      </w:r>
    </w:p>
    <w:p w14:paraId="17312602" w14:textId="11B04241" w:rsidR="009B0AEE" w:rsidRDefault="00C142B3">
      <w:pPr>
        <w:rPr>
          <w:lang w:eastAsia="zh-CN"/>
        </w:rPr>
      </w:pPr>
      <w:r>
        <w:rPr>
          <w:lang w:eastAsia="zh-CN"/>
        </w:rPr>
        <w:t xml:space="preserve">If UE reports a UAI including </w:t>
      </w:r>
      <w:r w:rsidR="0046650D">
        <w:rPr>
          <w:lang w:eastAsia="zh-CN"/>
        </w:rPr>
        <w:t>IE definitions</w:t>
      </w:r>
      <w:r>
        <w:rPr>
          <w:lang w:eastAsia="zh-CN"/>
        </w:rPr>
        <w:t xml:space="preserve"> of “releasedCapability” and “reducedCapability” to NW A, an in-time response from NW A is expected, otherwise it will cause </w:t>
      </w:r>
      <w:r w:rsidR="0046650D">
        <w:rPr>
          <w:lang w:eastAsia="zh-CN"/>
        </w:rPr>
        <w:t xml:space="preserve">much </w:t>
      </w:r>
      <w:r>
        <w:rPr>
          <w:lang w:eastAsia="zh-CN"/>
        </w:rPr>
        <w:t xml:space="preserve">delay in connection </w:t>
      </w:r>
      <w:r w:rsidR="0046650D">
        <w:rPr>
          <w:lang w:eastAsia="zh-CN"/>
        </w:rPr>
        <w:t xml:space="preserve">establishment </w:t>
      </w:r>
      <w:r>
        <w:rPr>
          <w:lang w:eastAsia="zh-CN"/>
        </w:rPr>
        <w:t xml:space="preserve">on NW B. So, it is beneficial to introduce a wait timer to specify </w:t>
      </w:r>
      <w:r w:rsidR="0046650D">
        <w:rPr>
          <w:lang w:eastAsia="zh-CN"/>
        </w:rPr>
        <w:t xml:space="preserve">the </w:t>
      </w:r>
      <w:r>
        <w:rPr>
          <w:lang w:eastAsia="zh-CN"/>
        </w:rPr>
        <w:t xml:space="preserve">UE </w:t>
      </w:r>
      <w:r w:rsidR="0046650D">
        <w:rPr>
          <w:lang w:eastAsia="zh-CN"/>
        </w:rPr>
        <w:t xml:space="preserve">behaviours when no network response is received </w:t>
      </w:r>
      <w:r>
        <w:rPr>
          <w:lang w:eastAsia="zh-CN"/>
        </w:rPr>
        <w:t xml:space="preserve">. When the timer expires, UE can e.g. either reduce capability locally or request to release connection in NW A (using Rel-17 MUSIM leave indication), or </w:t>
      </w:r>
      <w:r w:rsidR="0046650D">
        <w:rPr>
          <w:lang w:eastAsia="zh-CN"/>
        </w:rPr>
        <w:t xml:space="preserve">decide </w:t>
      </w:r>
      <w:r>
        <w:rPr>
          <w:lang w:eastAsia="zh-CN"/>
        </w:rPr>
        <w:t xml:space="preserve">not </w:t>
      </w:r>
      <w:r w:rsidR="0046650D">
        <w:rPr>
          <w:lang w:eastAsia="zh-CN"/>
        </w:rPr>
        <w:t xml:space="preserve">to </w:t>
      </w:r>
      <w:r>
        <w:rPr>
          <w:lang w:eastAsia="zh-CN"/>
        </w:rPr>
        <w:t>respond the paging from NW B.</w:t>
      </w:r>
      <w:r w:rsidR="0046650D">
        <w:rPr>
          <w:lang w:eastAsia="zh-CN"/>
        </w:rPr>
        <w:t xml:space="preserve"> It’s suggested to define a certain UE behaviour in RAN2 specifications.</w:t>
      </w:r>
    </w:p>
    <w:p w14:paraId="63A35A9B" w14:textId="335DB501" w:rsidR="0046650D" w:rsidRPr="0040436C" w:rsidRDefault="0046650D">
      <w:pPr>
        <w:rPr>
          <w:b/>
          <w:lang w:eastAsia="zh-CN"/>
        </w:rPr>
      </w:pPr>
      <w:r>
        <w:rPr>
          <w:b/>
          <w:lang w:eastAsia="zh-CN"/>
        </w:rPr>
        <w:t>Observation 2:</w:t>
      </w:r>
      <w:r w:rsidR="00EC47F7">
        <w:rPr>
          <w:b/>
          <w:lang w:eastAsia="zh-CN"/>
        </w:rPr>
        <w:t xml:space="preserve"> </w:t>
      </w:r>
      <w:r>
        <w:rPr>
          <w:b/>
          <w:lang w:eastAsia="zh-CN"/>
        </w:rPr>
        <w:t>it will be more controllable to define the UE behaviour when no NW respon</w:t>
      </w:r>
      <w:r w:rsidR="00EC47F7">
        <w:rPr>
          <w:b/>
          <w:lang w:eastAsia="zh-CN"/>
        </w:rPr>
        <w:t>se was received after the expiry</w:t>
      </w:r>
      <w:r>
        <w:rPr>
          <w:b/>
          <w:lang w:eastAsia="zh-CN"/>
        </w:rPr>
        <w:t xml:space="preserve"> of wait timer when reduced and released capability restrictions </w:t>
      </w:r>
      <w:r w:rsidR="0038078B">
        <w:rPr>
          <w:b/>
          <w:lang w:eastAsia="zh-CN"/>
        </w:rPr>
        <w:t>are</w:t>
      </w:r>
      <w:r>
        <w:rPr>
          <w:b/>
          <w:lang w:eastAsia="zh-CN"/>
        </w:rPr>
        <w:t xml:space="preserve"> included in UAI.</w:t>
      </w:r>
    </w:p>
    <w:p w14:paraId="538BCAC1" w14:textId="50620A50" w:rsidR="009B0AEE" w:rsidRDefault="00C142B3">
      <w:pPr>
        <w:rPr>
          <w:b/>
          <w:lang w:eastAsia="zh-CN"/>
        </w:rPr>
      </w:pPr>
      <w:r>
        <w:rPr>
          <w:b/>
          <w:lang w:eastAsia="zh-CN"/>
        </w:rPr>
        <w:t xml:space="preserve">Proposal </w:t>
      </w:r>
      <w:r w:rsidR="0038078B">
        <w:rPr>
          <w:b/>
          <w:lang w:eastAsia="zh-CN"/>
        </w:rPr>
        <w:t>2</w:t>
      </w:r>
      <w:r>
        <w:rPr>
          <w:b/>
          <w:lang w:eastAsia="zh-CN"/>
        </w:rPr>
        <w:t>: Introduce a wait timer for reactive capabilit</w:t>
      </w:r>
      <w:r w:rsidR="0038078B">
        <w:rPr>
          <w:b/>
          <w:lang w:eastAsia="zh-CN"/>
        </w:rPr>
        <w:t>ies</w:t>
      </w:r>
      <w:r>
        <w:rPr>
          <w:b/>
          <w:lang w:eastAsia="zh-CN"/>
        </w:rPr>
        <w:t xml:space="preserve"> restriction</w:t>
      </w:r>
      <w:r w:rsidR="0038078B">
        <w:rPr>
          <w:b/>
          <w:lang w:eastAsia="zh-CN"/>
        </w:rPr>
        <w:t>s</w:t>
      </w:r>
      <w:r>
        <w:rPr>
          <w:b/>
          <w:lang w:eastAsia="zh-CN"/>
        </w:rPr>
        <w:t xml:space="preserve"> reporting to address the </w:t>
      </w:r>
      <w:r w:rsidR="0038078B">
        <w:rPr>
          <w:b/>
          <w:lang w:eastAsia="zh-CN"/>
        </w:rPr>
        <w:t>UE behaviour</w:t>
      </w:r>
      <w:r>
        <w:rPr>
          <w:b/>
          <w:lang w:eastAsia="zh-CN"/>
        </w:rPr>
        <w:t xml:space="preserve"> </w:t>
      </w:r>
      <w:r w:rsidR="0038078B">
        <w:rPr>
          <w:b/>
          <w:lang w:eastAsia="zh-CN"/>
        </w:rPr>
        <w:t xml:space="preserve">when no </w:t>
      </w:r>
      <w:r>
        <w:rPr>
          <w:b/>
          <w:lang w:eastAsia="zh-CN"/>
        </w:rPr>
        <w:t xml:space="preserve">response </w:t>
      </w:r>
      <w:r w:rsidR="0038078B">
        <w:rPr>
          <w:b/>
          <w:lang w:eastAsia="zh-CN"/>
        </w:rPr>
        <w:t xml:space="preserve">was received </w:t>
      </w:r>
      <w:r>
        <w:rPr>
          <w:b/>
          <w:lang w:eastAsia="zh-CN"/>
        </w:rPr>
        <w:t>from NW. When the timer expiries, UE can e.g. either reduce capability locally or request to release connection in NW A (using Rel-17 MUSIM leave indication), or not respond the paging from NW B.</w:t>
      </w:r>
    </w:p>
    <w:p w14:paraId="34EE3883" w14:textId="7ED1CF4C" w:rsidR="009B0AEE" w:rsidRDefault="00C142B3">
      <w:pPr>
        <w:rPr>
          <w:b/>
          <w:lang w:eastAsia="zh-CN"/>
        </w:rPr>
      </w:pPr>
      <w:r>
        <w:rPr>
          <w:lang w:val="en-US" w:eastAsia="zh-CN"/>
        </w:rPr>
        <w:t>If UE report</w:t>
      </w:r>
      <w:r w:rsidR="0038078B">
        <w:rPr>
          <w:lang w:val="en-US" w:eastAsia="zh-CN"/>
        </w:rPr>
        <w:t>s</w:t>
      </w:r>
      <w:r>
        <w:rPr>
          <w:lang w:val="en-US" w:eastAsia="zh-CN"/>
        </w:rPr>
        <w:t xml:space="preserve"> </w:t>
      </w:r>
      <w:r w:rsidR="0038078B">
        <w:rPr>
          <w:lang w:val="en-US" w:eastAsia="zh-CN"/>
        </w:rPr>
        <w:t xml:space="preserve">UE capability restriction </w:t>
      </w:r>
      <w:r w:rsidR="0038078B" w:rsidRPr="0038078B">
        <w:rPr>
          <w:lang w:val="en-US" w:eastAsia="zh-CN"/>
        </w:rPr>
        <w:t>frequently</w:t>
      </w:r>
      <w:r w:rsidR="0038078B">
        <w:rPr>
          <w:lang w:val="en-US" w:eastAsia="zh-CN"/>
        </w:rPr>
        <w:t xml:space="preserve"> through </w:t>
      </w:r>
      <w:r>
        <w:rPr>
          <w:lang w:val="en-US" w:eastAsia="zh-CN"/>
        </w:rPr>
        <w:t xml:space="preserve">UAI, it may cause large </w:t>
      </w:r>
      <w:r w:rsidR="0038078B">
        <w:rPr>
          <w:lang w:val="en-US" w:eastAsia="zh-CN"/>
        </w:rPr>
        <w:t>signaling</w:t>
      </w:r>
      <w:r>
        <w:rPr>
          <w:lang w:val="en-US" w:eastAsia="zh-CN"/>
        </w:rPr>
        <w:t xml:space="preserve"> overhead</w:t>
      </w:r>
      <w:r w:rsidR="0038078B">
        <w:rPr>
          <w:lang w:val="en-US" w:eastAsia="zh-CN"/>
        </w:rPr>
        <w:t xml:space="preserve"> and u</w:t>
      </w:r>
      <w:r w:rsidR="0038078B" w:rsidRPr="0038078B">
        <w:rPr>
          <w:lang w:val="en-US" w:eastAsia="zh-CN"/>
        </w:rPr>
        <w:t>nnecessary</w:t>
      </w:r>
      <w:r w:rsidR="0038078B">
        <w:rPr>
          <w:lang w:val="en-US" w:eastAsia="zh-CN"/>
        </w:rPr>
        <w:t xml:space="preserve"> RRC reconfiguration</w:t>
      </w:r>
      <w:r>
        <w:rPr>
          <w:lang w:val="en-US" w:eastAsia="zh-CN"/>
        </w:rPr>
        <w:t xml:space="preserve">. Introducing a prohibit timer is another effective solution. UE starts the prohibit timer while sending UAI to NW </w:t>
      </w:r>
      <w:r w:rsidR="0038078B">
        <w:rPr>
          <w:lang w:val="en-US" w:eastAsia="zh-CN"/>
        </w:rPr>
        <w:t xml:space="preserve">A </w:t>
      </w:r>
      <w:r>
        <w:rPr>
          <w:lang w:val="en-US" w:eastAsia="zh-CN"/>
        </w:rPr>
        <w:t xml:space="preserve">and </w:t>
      </w:r>
      <w:r w:rsidR="0038078B">
        <w:rPr>
          <w:lang w:val="en-US" w:eastAsia="zh-CN"/>
        </w:rPr>
        <w:t xml:space="preserve">another </w:t>
      </w:r>
      <w:r>
        <w:rPr>
          <w:lang w:val="en-US" w:eastAsia="zh-CN"/>
        </w:rPr>
        <w:t>UAI is not allowed until the timer expiry. When the timer expired, UE can report such UAI again.</w:t>
      </w:r>
    </w:p>
    <w:p w14:paraId="2507E02E" w14:textId="4C77FEB8" w:rsidR="009B0AEE" w:rsidRDefault="00C142B3">
      <w:pPr>
        <w:rPr>
          <w:b/>
          <w:lang w:eastAsia="zh-CN"/>
        </w:rPr>
      </w:pPr>
      <w:r>
        <w:rPr>
          <w:b/>
          <w:lang w:eastAsia="zh-CN"/>
        </w:rPr>
        <w:t xml:space="preserve">Proposal </w:t>
      </w:r>
      <w:r w:rsidR="0038078B">
        <w:rPr>
          <w:b/>
          <w:lang w:eastAsia="zh-CN"/>
        </w:rPr>
        <w:t>3</w:t>
      </w:r>
      <w:r>
        <w:rPr>
          <w:b/>
          <w:lang w:eastAsia="zh-CN"/>
        </w:rPr>
        <w:t>: Introduce a prohibit timer for proactive capability restriction reporting to prevent the frequently UAI reporting. UAI cannot report again until the timer expiry.</w:t>
      </w:r>
      <w:r w:rsidR="0038078B">
        <w:rPr>
          <w:b/>
          <w:lang w:eastAsia="zh-CN"/>
        </w:rPr>
        <w:t xml:space="preserve"> And it’s FFs whether the wait timer and prohibit timer </w:t>
      </w:r>
      <w:r w:rsidR="0038078B">
        <w:rPr>
          <w:b/>
          <w:lang w:val="en-US" w:eastAsia="zh-CN"/>
        </w:rPr>
        <w:t>can be merged into one single timer.</w:t>
      </w:r>
    </w:p>
    <w:p w14:paraId="3A300586" w14:textId="3273A5DF" w:rsidR="009B0AEE" w:rsidRDefault="00C142B3">
      <w:pPr>
        <w:pStyle w:val="2"/>
        <w:rPr>
          <w:rFonts w:eastAsiaTheme="minorEastAsia"/>
          <w:sz w:val="20"/>
          <w:szCs w:val="20"/>
          <w:lang w:eastAsia="zh-CN"/>
        </w:rPr>
      </w:pPr>
      <w:r>
        <w:rPr>
          <w:rFonts w:eastAsiaTheme="minorEastAsia" w:hint="eastAsia"/>
          <w:sz w:val="20"/>
          <w:szCs w:val="20"/>
          <w:lang w:eastAsia="zh-CN"/>
        </w:rPr>
        <w:t>2</w:t>
      </w:r>
      <w:r>
        <w:rPr>
          <w:rFonts w:eastAsiaTheme="minorEastAsia"/>
          <w:sz w:val="20"/>
          <w:szCs w:val="20"/>
          <w:lang w:eastAsia="zh-CN"/>
        </w:rPr>
        <w:t xml:space="preserve">.2 </w:t>
      </w:r>
      <w:r w:rsidR="0038078B">
        <w:rPr>
          <w:rFonts w:eastAsiaTheme="minorEastAsia"/>
          <w:sz w:val="20"/>
          <w:szCs w:val="20"/>
          <w:lang w:eastAsia="zh-CN"/>
        </w:rPr>
        <w:t>Further detail</w:t>
      </w:r>
      <w:r>
        <w:rPr>
          <w:rFonts w:eastAsiaTheme="minorEastAsia"/>
          <w:sz w:val="20"/>
          <w:szCs w:val="20"/>
          <w:lang w:eastAsia="zh-CN"/>
        </w:rPr>
        <w:t xml:space="preserve"> of early indication</w:t>
      </w:r>
    </w:p>
    <w:p w14:paraId="5F50C416" w14:textId="19AF2B5D" w:rsidR="009B0AEE" w:rsidRDefault="00C142B3">
      <w:pPr>
        <w:rPr>
          <w:lang w:eastAsia="zh-CN"/>
        </w:rPr>
      </w:pPr>
      <w:r>
        <w:rPr>
          <w:lang w:eastAsia="zh-CN"/>
        </w:rPr>
        <w:t xml:space="preserve"> In RAN2#121bis meeting, ran2 has agreed to support “early indication” from UE to NW during RRC connection setup/resume procedure and some FFS</w:t>
      </w:r>
      <w:r w:rsidR="00B21522">
        <w:rPr>
          <w:lang w:eastAsia="zh-CN"/>
        </w:rPr>
        <w:t xml:space="preserve"> are still need to discussed</w:t>
      </w:r>
      <w:r>
        <w:rPr>
          <w:lang w:eastAsia="zh-CN"/>
        </w:rPr>
        <w:t>.</w:t>
      </w:r>
    </w:p>
    <w:p w14:paraId="387F7B1A"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lastRenderedPageBreak/>
        <w:t xml:space="preserve">Support “early indication” from UE to network during RRC connection setup/resume procedure. </w:t>
      </w:r>
    </w:p>
    <w:p w14:paraId="0DA258A2"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t xml:space="preserve">FFS how to indicate this and in which message. The indication will tell network that UE capabilities are temporarily restricted. </w:t>
      </w:r>
    </w:p>
    <w:p w14:paraId="282EFD91" w14:textId="77777777" w:rsidR="009B0AEE" w:rsidRDefault="00C142B3">
      <w:pPr>
        <w:pStyle w:val="Agreement"/>
        <w:numPr>
          <w:ilvl w:val="0"/>
          <w:numId w:val="1"/>
        </w:numPr>
        <w:pBdr>
          <w:top w:val="single" w:sz="4" w:space="1" w:color="auto"/>
          <w:left w:val="single" w:sz="4" w:space="4" w:color="auto"/>
          <w:bottom w:val="single" w:sz="4" w:space="1" w:color="auto"/>
          <w:right w:val="single" w:sz="4" w:space="4" w:color="auto"/>
        </w:pBdr>
        <w:autoSpaceDE w:val="0"/>
        <w:rPr>
          <w:sz w:val="20"/>
          <w:szCs w:val="20"/>
        </w:rPr>
      </w:pPr>
      <w:r>
        <w:rPr>
          <w:sz w:val="20"/>
          <w:szCs w:val="20"/>
        </w:rPr>
        <w:t>FFS on details (i.e. when UE can indicate this, what does it indicate, how does it relate to UAI, etc.)</w:t>
      </w:r>
    </w:p>
    <w:p w14:paraId="2DC27ECA" w14:textId="25CA40A0" w:rsidR="009B0AEE" w:rsidRDefault="00C142B3">
      <w:pPr>
        <w:rPr>
          <w:lang w:val="en-US" w:eastAsia="zh-CN"/>
        </w:rPr>
      </w:pPr>
      <w:r>
        <w:rPr>
          <w:lang w:val="en-US" w:eastAsia="zh-CN"/>
        </w:rPr>
        <w:t xml:space="preserve">During setup/resume procedure, </w:t>
      </w:r>
      <w:r w:rsidR="00501468">
        <w:rPr>
          <w:lang w:val="en-US" w:eastAsia="zh-CN"/>
        </w:rPr>
        <w:t>due to the very limited size of the RRC</w:t>
      </w:r>
      <w:r w:rsidR="00B165FF">
        <w:rPr>
          <w:lang w:val="en-US" w:eastAsia="zh-CN"/>
        </w:rPr>
        <w:t xml:space="preserve"> </w:t>
      </w:r>
      <w:r w:rsidR="00501468">
        <w:rPr>
          <w:lang w:val="en-US" w:eastAsia="zh-CN"/>
        </w:rPr>
        <w:t xml:space="preserve">Setup/Resume Request message, only baseline </w:t>
      </w:r>
      <w:r w:rsidR="00501468" w:rsidRPr="00501468">
        <w:rPr>
          <w:lang w:val="en-US" w:eastAsia="zh-CN"/>
        </w:rPr>
        <w:t>parameter</w:t>
      </w:r>
      <w:r w:rsidR="00501468">
        <w:rPr>
          <w:lang w:val="en-US" w:eastAsia="zh-CN"/>
        </w:rPr>
        <w:t>s will be included</w:t>
      </w:r>
      <w:r>
        <w:rPr>
          <w:lang w:val="en-US" w:eastAsia="zh-CN"/>
        </w:rPr>
        <w:t xml:space="preserve">, </w:t>
      </w:r>
      <w:r w:rsidR="00501468">
        <w:rPr>
          <w:lang w:val="en-US" w:eastAsia="zh-CN"/>
        </w:rPr>
        <w:t xml:space="preserve">as Rel-18 MUSIM is an optional feature, </w:t>
      </w:r>
      <w:r>
        <w:rPr>
          <w:lang w:val="en-US" w:eastAsia="zh-CN"/>
        </w:rPr>
        <w:t xml:space="preserve">it is more appropriate to </w:t>
      </w:r>
      <w:r w:rsidR="00501468">
        <w:rPr>
          <w:lang w:val="en-US" w:eastAsia="zh-CN"/>
        </w:rPr>
        <w:t>include</w:t>
      </w:r>
      <w:r>
        <w:rPr>
          <w:lang w:val="en-US" w:eastAsia="zh-CN"/>
        </w:rPr>
        <w:t xml:space="preserve"> early indication in RRC Setup/Resume Complete message. </w:t>
      </w:r>
      <w:r w:rsidR="00B165FF">
        <w:rPr>
          <w:lang w:val="en-US" w:eastAsia="zh-CN"/>
        </w:rPr>
        <w:t>If the RRC Resume procedure is failed due to the band confliction, UE can request RRC setup after then.</w:t>
      </w:r>
    </w:p>
    <w:p w14:paraId="1986E06E" w14:textId="5B1E0F78" w:rsidR="009B0AEE" w:rsidRDefault="00C142B3">
      <w:pPr>
        <w:rPr>
          <w:b/>
          <w:lang w:val="en-US" w:eastAsia="zh-CN"/>
        </w:rPr>
      </w:pPr>
      <w:r>
        <w:rPr>
          <w:b/>
          <w:lang w:val="en-US" w:eastAsia="zh-CN"/>
        </w:rPr>
        <w:t xml:space="preserve">Proposal </w:t>
      </w:r>
      <w:r w:rsidR="00B165FF">
        <w:rPr>
          <w:b/>
          <w:lang w:val="en-US" w:eastAsia="zh-CN"/>
        </w:rPr>
        <w:t>4</w:t>
      </w:r>
      <w:r>
        <w:rPr>
          <w:b/>
          <w:lang w:val="en-US" w:eastAsia="zh-CN"/>
        </w:rPr>
        <w:t>:</w:t>
      </w:r>
      <w:r>
        <w:rPr>
          <w:b/>
        </w:rPr>
        <w:t xml:space="preserve"> </w:t>
      </w:r>
      <w:r>
        <w:rPr>
          <w:b/>
          <w:lang w:val="en-US" w:eastAsia="zh-CN"/>
        </w:rPr>
        <w:t>It is more appropriate to send early indication in RRC Setup/Resume Complete message.</w:t>
      </w:r>
    </w:p>
    <w:p w14:paraId="665C95A7" w14:textId="32988236" w:rsidR="009B0AEE" w:rsidRDefault="00C142B3">
      <w:r>
        <w:rPr>
          <w:rFonts w:hint="eastAsia"/>
          <w:lang w:eastAsia="zh-CN"/>
        </w:rPr>
        <w:t>S</w:t>
      </w:r>
      <w:r>
        <w:rPr>
          <w:lang w:eastAsia="zh-CN"/>
        </w:rPr>
        <w:t xml:space="preserve">ince UE </w:t>
      </w:r>
      <w:r w:rsidR="00B165FF">
        <w:rPr>
          <w:lang w:eastAsia="zh-CN"/>
        </w:rPr>
        <w:t>must</w:t>
      </w:r>
      <w:r>
        <w:rPr>
          <w:lang w:eastAsia="zh-CN"/>
        </w:rPr>
        <w:t xml:space="preserve"> report capability restriction under the control of the network, the indication of whether the network supports</w:t>
      </w:r>
      <w:r>
        <w:rPr>
          <w:lang w:val="en-US" w:eastAsia="zh-CN"/>
        </w:rPr>
        <w:t xml:space="preserve"> early indication of temporary capability restriction during RRC Setup/Resume procedure</w:t>
      </w:r>
      <w:r>
        <w:rPr>
          <w:lang w:eastAsia="zh-CN"/>
        </w:rPr>
        <w:t xml:space="preserve"> should be sent before </w:t>
      </w:r>
      <w:r w:rsidR="00B165FF">
        <w:rPr>
          <w:lang w:eastAsia="zh-CN"/>
        </w:rPr>
        <w:t xml:space="preserve">RRC </w:t>
      </w:r>
      <w:r>
        <w:rPr>
          <w:lang w:eastAsia="zh-CN"/>
        </w:rPr>
        <w:t>connection</w:t>
      </w:r>
      <w:r w:rsidR="00B165FF">
        <w:rPr>
          <w:lang w:eastAsia="zh-CN"/>
        </w:rPr>
        <w:t xml:space="preserve"> establishment</w:t>
      </w:r>
      <w:r>
        <w:rPr>
          <w:lang w:eastAsia="zh-CN"/>
        </w:rPr>
        <w:t xml:space="preserve">. </w:t>
      </w:r>
      <w:r w:rsidR="00B165FF">
        <w:t>Directly, t</w:t>
      </w:r>
      <w:r>
        <w:rPr>
          <w:rFonts w:hint="eastAsia"/>
        </w:rPr>
        <w:t xml:space="preserve">he network </w:t>
      </w:r>
      <w:r>
        <w:t xml:space="preserve">can </w:t>
      </w:r>
      <w:r>
        <w:rPr>
          <w:rFonts w:hint="eastAsia"/>
        </w:rPr>
        <w:t xml:space="preserve">indicate that </w:t>
      </w:r>
      <w:r>
        <w:t xml:space="preserve">if </w:t>
      </w:r>
      <w:r>
        <w:rPr>
          <w:rFonts w:hint="eastAsia"/>
        </w:rPr>
        <w:t>it support</w:t>
      </w:r>
      <w:r>
        <w:t>s</w:t>
      </w:r>
      <w:r>
        <w:rPr>
          <w:rFonts w:hint="eastAsia"/>
        </w:rPr>
        <w:t xml:space="preserve"> </w:t>
      </w:r>
      <w:r>
        <w:t xml:space="preserve">early indication of </w:t>
      </w:r>
      <w:r>
        <w:rPr>
          <w:rFonts w:hint="eastAsia"/>
        </w:rPr>
        <w:t xml:space="preserve">temporary capability restriction </w:t>
      </w:r>
      <w:r>
        <w:t xml:space="preserve">in Msg5 </w:t>
      </w:r>
      <w:r>
        <w:rPr>
          <w:rFonts w:hint="eastAsia"/>
        </w:rPr>
        <w:t>in the system Information.</w:t>
      </w:r>
    </w:p>
    <w:p w14:paraId="08E622A1" w14:textId="77777777" w:rsidR="009B0AEE" w:rsidRDefault="00C142B3">
      <w:pPr>
        <w:rPr>
          <w:lang w:eastAsia="zh-CN"/>
        </w:rPr>
      </w:pPr>
      <w:bookmarkStart w:id="3" w:name="OLE_LINK5"/>
      <w:bookmarkStart w:id="4" w:name="OLE_LINK6"/>
      <w:r>
        <w:rPr>
          <w:rFonts w:hint="eastAsia"/>
          <w:lang w:eastAsia="zh-CN"/>
        </w:rPr>
        <w:t>C</w:t>
      </w:r>
      <w:r>
        <w:rPr>
          <w:lang w:eastAsia="zh-CN"/>
        </w:rPr>
        <w:t>omparing with the Broadcasting System Information, on-demand SI can be more power saving and reduce the signalling overhead. The network allocates the specified preamble index in the System Information. UE send PRACH carried the special preamble to request to NW for indication of whether it supports early indication of temporary capability restriction in Msg5. The network responds in the MSG2 RAR message, and carries the message in the SI of the corresponding request.</w:t>
      </w:r>
      <w:r>
        <w:t xml:space="preserve"> </w:t>
      </w:r>
    </w:p>
    <w:bookmarkEnd w:id="3"/>
    <w:bookmarkEnd w:id="4"/>
    <w:p w14:paraId="3C1E53F6" w14:textId="5C71A219" w:rsidR="00A02877" w:rsidRDefault="00C142B3">
      <w:pPr>
        <w:rPr>
          <w:lang w:val="en-US" w:eastAsia="zh-CN"/>
        </w:rPr>
      </w:pPr>
      <w:r>
        <w:rPr>
          <w:b/>
        </w:rPr>
        <w:t xml:space="preserve">Proposal </w:t>
      </w:r>
      <w:r w:rsidR="00B165FF">
        <w:rPr>
          <w:b/>
        </w:rPr>
        <w:t>5</w:t>
      </w:r>
      <w:r>
        <w:rPr>
          <w:b/>
        </w:rPr>
        <w:t xml:space="preserve">: Introduce an indication in SIB1/on-demand SI to indicate whether the UE is allowed to send temporary capability restriction indication in Msg5.  </w:t>
      </w:r>
    </w:p>
    <w:p w14:paraId="4B6EA80C" w14:textId="58DEFDA6" w:rsidR="00BC40B9" w:rsidRDefault="00A02877" w:rsidP="00B56220">
      <w:pPr>
        <w:pStyle w:val="2"/>
        <w:rPr>
          <w:lang w:eastAsia="zh-CN"/>
        </w:rPr>
      </w:pPr>
      <w:r>
        <w:rPr>
          <w:rFonts w:eastAsiaTheme="minorEastAsia" w:hint="eastAsia"/>
          <w:sz w:val="20"/>
          <w:szCs w:val="20"/>
          <w:lang w:eastAsia="zh-CN"/>
        </w:rPr>
        <w:t>2</w:t>
      </w:r>
      <w:r w:rsidR="00B56220">
        <w:rPr>
          <w:rFonts w:eastAsiaTheme="minorEastAsia"/>
          <w:sz w:val="20"/>
          <w:szCs w:val="20"/>
          <w:lang w:eastAsia="zh-CN"/>
        </w:rPr>
        <w:t>.3 Discussion</w:t>
      </w:r>
      <w:r>
        <w:rPr>
          <w:rFonts w:eastAsiaTheme="minorEastAsia"/>
          <w:sz w:val="20"/>
          <w:szCs w:val="20"/>
          <w:lang w:eastAsia="zh-CN"/>
        </w:rPr>
        <w:t xml:space="preserve"> of </w:t>
      </w:r>
      <w:r w:rsidR="0042220F">
        <w:rPr>
          <w:rFonts w:eastAsiaTheme="minorEastAsia"/>
          <w:sz w:val="20"/>
          <w:szCs w:val="20"/>
          <w:lang w:eastAsia="zh-CN"/>
        </w:rPr>
        <w:t>requesting</w:t>
      </w:r>
      <w:r w:rsidR="0040436C">
        <w:rPr>
          <w:rFonts w:eastAsiaTheme="minorEastAsia"/>
          <w:sz w:val="20"/>
          <w:szCs w:val="20"/>
          <w:lang w:eastAsia="zh-CN"/>
        </w:rPr>
        <w:t xml:space="preserve"> </w:t>
      </w:r>
      <w:r w:rsidR="006C2C06">
        <w:rPr>
          <w:rFonts w:eastAsiaTheme="minorEastAsia"/>
          <w:sz w:val="20"/>
          <w:szCs w:val="20"/>
          <w:lang w:eastAsia="zh-CN"/>
        </w:rPr>
        <w:t>SCell/SCG</w:t>
      </w:r>
      <w:r w:rsidR="00F95562">
        <w:rPr>
          <w:rFonts w:eastAsiaTheme="minorEastAsia"/>
          <w:sz w:val="20"/>
          <w:szCs w:val="20"/>
          <w:lang w:eastAsia="zh-CN"/>
        </w:rPr>
        <w:t xml:space="preserve"> </w:t>
      </w:r>
      <w:r w:rsidR="0042220F">
        <w:rPr>
          <w:rFonts w:eastAsiaTheme="minorEastAsia"/>
          <w:sz w:val="20"/>
          <w:szCs w:val="20"/>
          <w:lang w:eastAsia="zh-CN"/>
        </w:rPr>
        <w:t xml:space="preserve">to be released </w:t>
      </w:r>
      <w:r w:rsidR="00F95562">
        <w:rPr>
          <w:rFonts w:eastAsiaTheme="minorEastAsia"/>
          <w:sz w:val="20"/>
          <w:szCs w:val="20"/>
          <w:lang w:eastAsia="zh-CN"/>
        </w:rPr>
        <w:t>in proactive way.</w:t>
      </w:r>
    </w:p>
    <w:p w14:paraId="4CE4014A" w14:textId="3C3ABA0D" w:rsidR="00884215" w:rsidRDefault="00884215" w:rsidP="0040436C">
      <w:r>
        <w:rPr>
          <w:lang w:eastAsia="zh-CN"/>
        </w:rPr>
        <w:t xml:space="preserve">RAN2 has agreed that </w:t>
      </w:r>
      <w:r w:rsidRPr="0042220F">
        <w:t>UE can explicitly request specific serving cells or serving cell group to be rel</w:t>
      </w:r>
      <w:r>
        <w:t>eased for Rel-18 MUSIM purpose and remained a FFS on</w:t>
      </w:r>
      <w:r w:rsidRPr="00E176CD">
        <w:t xml:space="preserve"> how/whether this works for the proactive case.</w:t>
      </w:r>
      <w:r>
        <w:t xml:space="preserve"> In proactive way, UE can not only report the band combinations/bands affected by camping frequency in NW B but also report the band combinations/bands that may affected in the future (which can be derived based on the UE’s knowledge)</w:t>
      </w:r>
      <w:r w:rsidR="007361DB">
        <w:t xml:space="preserve">. </w:t>
      </w:r>
      <w:r w:rsidR="00A55730">
        <w:t xml:space="preserve">UE can report both </w:t>
      </w:r>
      <w:r w:rsidR="00A55730" w:rsidRPr="00A55730">
        <w:t>constrained/affected band combinations/bands</w:t>
      </w:r>
      <w:r w:rsidR="00A55730">
        <w:t xml:space="preserve"> </w:t>
      </w:r>
      <w:r w:rsidR="007361DB">
        <w:t xml:space="preserve">as affectedBandCombinationList </w:t>
      </w:r>
      <w:r w:rsidR="003E2882">
        <w:t xml:space="preserve">contained in UAI </w:t>
      </w:r>
      <w:r w:rsidR="007361DB">
        <w:t>to NW A.</w:t>
      </w:r>
      <w:r>
        <w:t xml:space="preserve"> </w:t>
      </w:r>
    </w:p>
    <w:p w14:paraId="644A9BBE" w14:textId="62E1EE66" w:rsidR="00F95562" w:rsidRPr="0040436C" w:rsidRDefault="003E2882" w:rsidP="00B56220">
      <w:pPr>
        <w:rPr>
          <w:b/>
        </w:rPr>
      </w:pPr>
      <w:r w:rsidRPr="003E2882">
        <w:rPr>
          <w:b/>
        </w:rPr>
        <w:t>Proposal 6:</w:t>
      </w:r>
      <w:r w:rsidR="00A55730">
        <w:rPr>
          <w:b/>
        </w:rPr>
        <w:t xml:space="preserve"> </w:t>
      </w:r>
      <w:r w:rsidR="00CC24A3">
        <w:rPr>
          <w:b/>
        </w:rPr>
        <w:t xml:space="preserve">Compared to explicit request in reactive way, proactive way </w:t>
      </w:r>
      <w:r w:rsidR="00E608E0">
        <w:rPr>
          <w:b/>
        </w:rPr>
        <w:t xml:space="preserve">favours </w:t>
      </w:r>
      <w:r w:rsidR="00CC24A3">
        <w:rPr>
          <w:b/>
        </w:rPr>
        <w:t xml:space="preserve">implicit request. </w:t>
      </w:r>
      <w:r w:rsidRPr="003E2882">
        <w:rPr>
          <w:b/>
        </w:rPr>
        <w:t xml:space="preserve">In proactive case, </w:t>
      </w:r>
      <w:r w:rsidR="00A55730">
        <w:rPr>
          <w:b/>
        </w:rPr>
        <w:t xml:space="preserve">UE can indicate a list of </w:t>
      </w:r>
      <w:r w:rsidRPr="003E2882">
        <w:rPr>
          <w:b/>
        </w:rPr>
        <w:t>constrained/affected band combinations/bands</w:t>
      </w:r>
      <w:r w:rsidR="00A55730">
        <w:rPr>
          <w:b/>
        </w:rPr>
        <w:t>(e.g., band combinations/bands affected by camping frequency in NW B, band combinations/bands may affected in the future)</w:t>
      </w:r>
      <w:r w:rsidRPr="003E2882">
        <w:rPr>
          <w:b/>
        </w:rPr>
        <w:t xml:space="preserve"> to NW A via UAI. </w:t>
      </w:r>
    </w:p>
    <w:p w14:paraId="41F6E987" w14:textId="77777777" w:rsidR="009B0AEE" w:rsidRDefault="00C142B3">
      <w:pPr>
        <w:pStyle w:val="1"/>
        <w:jc w:val="both"/>
        <w:rPr>
          <w:sz w:val="20"/>
        </w:rPr>
      </w:pPr>
      <w:r>
        <w:rPr>
          <w:sz w:val="20"/>
        </w:rPr>
        <w:t>3</w:t>
      </w:r>
      <w:r>
        <w:rPr>
          <w:sz w:val="20"/>
        </w:rPr>
        <w:tab/>
        <w:t>Conclusion</w:t>
      </w:r>
    </w:p>
    <w:p w14:paraId="22FDADB5" w14:textId="77777777" w:rsidR="008C02A7" w:rsidRDefault="008C02A7" w:rsidP="008C02A7">
      <w:pPr>
        <w:rPr>
          <w:b/>
          <w:lang w:eastAsia="zh-CN"/>
        </w:rPr>
      </w:pPr>
      <w:r>
        <w:rPr>
          <w:b/>
          <w:lang w:eastAsia="zh-CN"/>
        </w:rPr>
        <w:t>Observation 1: No matter proactive approach or reactive approach, common signalling framework can be used.</w:t>
      </w:r>
    </w:p>
    <w:p w14:paraId="6B56C0B3" w14:textId="5F302E15" w:rsidR="008C02A7" w:rsidRPr="00D5580B" w:rsidRDefault="008C02A7" w:rsidP="008C02A7">
      <w:pPr>
        <w:rPr>
          <w:b/>
          <w:lang w:eastAsia="zh-CN"/>
        </w:rPr>
      </w:pPr>
      <w:r>
        <w:rPr>
          <w:b/>
          <w:lang w:eastAsia="zh-CN"/>
        </w:rPr>
        <w:t>Observation 2:</w:t>
      </w:r>
      <w:r w:rsidR="00EC47F7">
        <w:rPr>
          <w:b/>
          <w:lang w:eastAsia="zh-CN"/>
        </w:rPr>
        <w:t xml:space="preserve"> i</w:t>
      </w:r>
      <w:r>
        <w:rPr>
          <w:b/>
          <w:lang w:eastAsia="zh-CN"/>
        </w:rPr>
        <w:t>t will be more controllable to define the UE behaviour when no NW respon</w:t>
      </w:r>
      <w:r w:rsidR="00EC47F7">
        <w:rPr>
          <w:b/>
          <w:lang w:eastAsia="zh-CN"/>
        </w:rPr>
        <w:t>se was received after the expiry</w:t>
      </w:r>
      <w:r>
        <w:rPr>
          <w:b/>
          <w:lang w:eastAsia="zh-CN"/>
        </w:rPr>
        <w:t xml:space="preserve"> of wait timer when reduced and released capability restrictions are included in UAI.</w:t>
      </w:r>
    </w:p>
    <w:p w14:paraId="2200F14A" w14:textId="4C8A95F5" w:rsidR="008C02A7" w:rsidRDefault="008C02A7">
      <w:pPr>
        <w:rPr>
          <w:b/>
          <w:lang w:eastAsia="zh-CN"/>
        </w:rPr>
      </w:pPr>
      <w:r>
        <w:rPr>
          <w:b/>
          <w:lang w:eastAsia="zh-CN"/>
        </w:rPr>
        <w:t>Proposal 1: It is not necessary to explicitly distinguish reactive and proactive approach in specifications, but may include different IEs in UAI. Both reactive and proactive UE capabilities restrictions can be included in one UAI.</w:t>
      </w:r>
    </w:p>
    <w:p w14:paraId="0107F911" w14:textId="77777777" w:rsidR="00A55730" w:rsidRDefault="00A55730" w:rsidP="00A55730">
      <w:pPr>
        <w:rPr>
          <w:b/>
          <w:lang w:eastAsia="zh-CN"/>
        </w:rPr>
      </w:pPr>
      <w:r>
        <w:rPr>
          <w:b/>
          <w:lang w:eastAsia="zh-CN"/>
        </w:rPr>
        <w:t>Proposal 2: Introduce a wait timer for reactive capabilities restrictions reporting to address the UE behaviour when no response was received from NW. When the timer expiries, UE can e.g. either reduce capability locally or request to release connection in NW A (using Rel-17 MUSIM leave indication), or not respond the paging from NW B.</w:t>
      </w:r>
    </w:p>
    <w:p w14:paraId="71291793" w14:textId="77777777" w:rsidR="004D6AED" w:rsidRDefault="004D6AED" w:rsidP="008C02A7">
      <w:pPr>
        <w:rPr>
          <w:b/>
          <w:lang w:val="en-US" w:eastAsia="zh-CN"/>
        </w:rPr>
      </w:pPr>
      <w:r>
        <w:rPr>
          <w:b/>
          <w:lang w:eastAsia="zh-CN"/>
        </w:rPr>
        <w:t xml:space="preserve">Proposal 3: Introduce a prohibit timer for proactive capability restriction reporting to prevent the frequently UAI reporting. UAI cannot report again until the timer expiry. And it’s FFs whether the wait timer and prohibit timer </w:t>
      </w:r>
      <w:r>
        <w:rPr>
          <w:b/>
          <w:lang w:val="en-US" w:eastAsia="zh-CN"/>
        </w:rPr>
        <w:t>can be merged into one single timer.</w:t>
      </w:r>
    </w:p>
    <w:p w14:paraId="6192DC89" w14:textId="77777777" w:rsidR="008C02A7" w:rsidRDefault="008C02A7" w:rsidP="008C02A7">
      <w:pPr>
        <w:rPr>
          <w:b/>
          <w:lang w:val="en-US" w:eastAsia="zh-CN"/>
        </w:rPr>
      </w:pPr>
      <w:r>
        <w:rPr>
          <w:b/>
          <w:lang w:val="en-US" w:eastAsia="zh-CN"/>
        </w:rPr>
        <w:t>Proposal 4:</w:t>
      </w:r>
      <w:r>
        <w:rPr>
          <w:b/>
        </w:rPr>
        <w:t xml:space="preserve"> </w:t>
      </w:r>
      <w:r>
        <w:rPr>
          <w:b/>
          <w:lang w:val="en-US" w:eastAsia="zh-CN"/>
        </w:rPr>
        <w:t>It is more appropriate to send early indication in RRC Setup/Resume Complete message.</w:t>
      </w:r>
    </w:p>
    <w:p w14:paraId="59CB3016" w14:textId="41F7975D" w:rsidR="00B56220" w:rsidRDefault="008C02A7" w:rsidP="003E2882">
      <w:pPr>
        <w:rPr>
          <w:b/>
        </w:rPr>
      </w:pPr>
      <w:r>
        <w:rPr>
          <w:b/>
        </w:rPr>
        <w:lastRenderedPageBreak/>
        <w:t xml:space="preserve">Proposal 5: Introduce an indication in SIB1/on-demand SI to indicate whether the UE is allowed to send temporary capability restriction indication in Msg5.  </w:t>
      </w:r>
    </w:p>
    <w:p w14:paraId="7EDB52A0" w14:textId="6A952FBF" w:rsidR="00E608E0" w:rsidRPr="0040436C" w:rsidRDefault="0005733E" w:rsidP="00E608E0">
      <w:pPr>
        <w:rPr>
          <w:b/>
        </w:rPr>
      </w:pPr>
      <w:r w:rsidRPr="003E2882">
        <w:rPr>
          <w:b/>
        </w:rPr>
        <w:t>Proposal 6:</w:t>
      </w:r>
      <w:r>
        <w:rPr>
          <w:b/>
        </w:rPr>
        <w:t xml:space="preserve"> Compared to explicit request in reactive way, proactive way favours implicit request. </w:t>
      </w:r>
      <w:r w:rsidRPr="003E2882">
        <w:rPr>
          <w:b/>
        </w:rPr>
        <w:t xml:space="preserve">In proactive case, </w:t>
      </w:r>
      <w:r>
        <w:rPr>
          <w:b/>
        </w:rPr>
        <w:t xml:space="preserve">UE can indicate a list of </w:t>
      </w:r>
      <w:r w:rsidRPr="003E2882">
        <w:rPr>
          <w:b/>
        </w:rPr>
        <w:t>constrained/affected band combinations/bands</w:t>
      </w:r>
      <w:r>
        <w:rPr>
          <w:b/>
        </w:rPr>
        <w:t>(e.g., band combinations/bands affected by camping frequency in NW B, band combinations/bands may affected in the future)</w:t>
      </w:r>
      <w:r w:rsidRPr="003E2882">
        <w:rPr>
          <w:b/>
        </w:rPr>
        <w:t xml:space="preserve"> to NW A via UAI. </w:t>
      </w:r>
      <w:r w:rsidR="00E608E0" w:rsidRPr="003E2882">
        <w:rPr>
          <w:b/>
        </w:rPr>
        <w:t xml:space="preserve"> </w:t>
      </w:r>
    </w:p>
    <w:p w14:paraId="0D653628" w14:textId="77777777" w:rsidR="00E608E0" w:rsidRPr="00E608E0" w:rsidRDefault="00E608E0" w:rsidP="003E2882">
      <w:pPr>
        <w:rPr>
          <w:b/>
          <w:lang w:eastAsia="zh-CN"/>
        </w:rPr>
      </w:pPr>
    </w:p>
    <w:p w14:paraId="63B65EF6" w14:textId="77777777" w:rsidR="009B0AEE" w:rsidRDefault="00C142B3">
      <w:pPr>
        <w:pStyle w:val="1"/>
        <w:jc w:val="both"/>
        <w:rPr>
          <w:sz w:val="20"/>
        </w:rPr>
      </w:pPr>
      <w:r>
        <w:rPr>
          <w:sz w:val="20"/>
        </w:rPr>
        <w:t>References</w:t>
      </w:r>
    </w:p>
    <w:p w14:paraId="6665E991" w14:textId="77777777" w:rsidR="009B0AEE" w:rsidRDefault="00C142B3">
      <w:pPr>
        <w:numPr>
          <w:ilvl w:val="0"/>
          <w:numId w:val="3"/>
        </w:numPr>
        <w:overflowPunct w:val="0"/>
        <w:autoSpaceDE w:val="0"/>
        <w:autoSpaceDN w:val="0"/>
        <w:adjustRightInd w:val="0"/>
        <w:jc w:val="both"/>
        <w:textAlignment w:val="baseline"/>
      </w:pPr>
      <w:r>
        <w:rPr>
          <w:bCs/>
        </w:rPr>
        <w:t>RP-220955 Revised WID:  Revised WID: Dual Transmission/Reception (Tx/Rx) Multi-SIM for NR, RAN meeting #95e, Release 18.</w:t>
      </w:r>
    </w:p>
    <w:p w14:paraId="6EBE5696" w14:textId="77777777" w:rsidR="009B0AEE" w:rsidRDefault="009B0AEE"/>
    <w:sectPr w:rsidR="009B0AE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10E36" w14:textId="77777777" w:rsidR="00235B4F" w:rsidRDefault="00235B4F">
      <w:pPr>
        <w:spacing w:after="0"/>
      </w:pPr>
      <w:r>
        <w:separator/>
      </w:r>
    </w:p>
  </w:endnote>
  <w:endnote w:type="continuationSeparator" w:id="0">
    <w:p w14:paraId="2740BD09" w14:textId="77777777" w:rsidR="00235B4F" w:rsidRDefault="00235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AED0F" w14:textId="77777777" w:rsidR="00235B4F" w:rsidRDefault="00235B4F">
      <w:pPr>
        <w:spacing w:after="0"/>
      </w:pPr>
      <w:r>
        <w:separator/>
      </w:r>
    </w:p>
  </w:footnote>
  <w:footnote w:type="continuationSeparator" w:id="0">
    <w:p w14:paraId="60F8F56A" w14:textId="77777777" w:rsidR="00235B4F" w:rsidRDefault="00235B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A1C2E"/>
    <w:multiLevelType w:val="multilevel"/>
    <w:tmpl w:val="067A1C2E"/>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B3E6DEA"/>
    <w:multiLevelType w:val="hybridMultilevel"/>
    <w:tmpl w:val="59D23C6A"/>
    <w:lvl w:ilvl="0" w:tplc="B23E7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13186B"/>
    <w:multiLevelType w:val="hybridMultilevel"/>
    <w:tmpl w:val="228A698E"/>
    <w:lvl w:ilvl="0" w:tplc="8D904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hOTUyMDYzZmNkY2E2MjU3YWIxN2NlM2Y3YjVhODcifQ=="/>
  </w:docVars>
  <w:rsids>
    <w:rsidRoot w:val="002732EA"/>
    <w:rsid w:val="00020518"/>
    <w:rsid w:val="000461C2"/>
    <w:rsid w:val="00046FB7"/>
    <w:rsid w:val="0005733E"/>
    <w:rsid w:val="00065621"/>
    <w:rsid w:val="00074B10"/>
    <w:rsid w:val="000A4BB3"/>
    <w:rsid w:val="000A6B30"/>
    <w:rsid w:val="000B20DC"/>
    <w:rsid w:val="000B4E61"/>
    <w:rsid w:val="000E3FAD"/>
    <w:rsid w:val="000F3965"/>
    <w:rsid w:val="000F3E65"/>
    <w:rsid w:val="00103B8A"/>
    <w:rsid w:val="00115EA4"/>
    <w:rsid w:val="0012444A"/>
    <w:rsid w:val="001274E1"/>
    <w:rsid w:val="00155C64"/>
    <w:rsid w:val="0016766B"/>
    <w:rsid w:val="00182644"/>
    <w:rsid w:val="001A2BB3"/>
    <w:rsid w:val="001B5A56"/>
    <w:rsid w:val="001E1984"/>
    <w:rsid w:val="001E2331"/>
    <w:rsid w:val="001E5D69"/>
    <w:rsid w:val="001F63CB"/>
    <w:rsid w:val="00202A65"/>
    <w:rsid w:val="0021724F"/>
    <w:rsid w:val="0022204A"/>
    <w:rsid w:val="0022365F"/>
    <w:rsid w:val="00224B47"/>
    <w:rsid w:val="00235B4F"/>
    <w:rsid w:val="002462A3"/>
    <w:rsid w:val="00250D82"/>
    <w:rsid w:val="002679CC"/>
    <w:rsid w:val="002732EA"/>
    <w:rsid w:val="00276C61"/>
    <w:rsid w:val="00282AC6"/>
    <w:rsid w:val="00283731"/>
    <w:rsid w:val="00296EAD"/>
    <w:rsid w:val="002B14CE"/>
    <w:rsid w:val="002C4B61"/>
    <w:rsid w:val="002E53AC"/>
    <w:rsid w:val="002E5CDE"/>
    <w:rsid w:val="002F22A5"/>
    <w:rsid w:val="002F265F"/>
    <w:rsid w:val="002F3F19"/>
    <w:rsid w:val="003007DC"/>
    <w:rsid w:val="003021A8"/>
    <w:rsid w:val="00314F09"/>
    <w:rsid w:val="00316DD0"/>
    <w:rsid w:val="0033182B"/>
    <w:rsid w:val="0034717E"/>
    <w:rsid w:val="003676B7"/>
    <w:rsid w:val="0038078B"/>
    <w:rsid w:val="00380EA3"/>
    <w:rsid w:val="00383824"/>
    <w:rsid w:val="00383C50"/>
    <w:rsid w:val="00396925"/>
    <w:rsid w:val="003A55CA"/>
    <w:rsid w:val="003C26F8"/>
    <w:rsid w:val="003C367D"/>
    <w:rsid w:val="003E06CD"/>
    <w:rsid w:val="003E2882"/>
    <w:rsid w:val="003F5B50"/>
    <w:rsid w:val="0040436C"/>
    <w:rsid w:val="00414A4C"/>
    <w:rsid w:val="00414FDD"/>
    <w:rsid w:val="00415A84"/>
    <w:rsid w:val="0042220F"/>
    <w:rsid w:val="004269AD"/>
    <w:rsid w:val="00453317"/>
    <w:rsid w:val="004557C2"/>
    <w:rsid w:val="0046650D"/>
    <w:rsid w:val="00466F0F"/>
    <w:rsid w:val="004731EB"/>
    <w:rsid w:val="004933F6"/>
    <w:rsid w:val="004A54B7"/>
    <w:rsid w:val="004D1BAD"/>
    <w:rsid w:val="004D6AED"/>
    <w:rsid w:val="005013B0"/>
    <w:rsid w:val="00501468"/>
    <w:rsid w:val="005241BF"/>
    <w:rsid w:val="00527FA5"/>
    <w:rsid w:val="005552BA"/>
    <w:rsid w:val="00570921"/>
    <w:rsid w:val="00571E3E"/>
    <w:rsid w:val="0058260B"/>
    <w:rsid w:val="00591ABD"/>
    <w:rsid w:val="005B7905"/>
    <w:rsid w:val="005C7E78"/>
    <w:rsid w:val="005D7B31"/>
    <w:rsid w:val="0060403D"/>
    <w:rsid w:val="006062D3"/>
    <w:rsid w:val="006109AC"/>
    <w:rsid w:val="0062669F"/>
    <w:rsid w:val="00641100"/>
    <w:rsid w:val="00654F3F"/>
    <w:rsid w:val="00656189"/>
    <w:rsid w:val="006568DA"/>
    <w:rsid w:val="00673264"/>
    <w:rsid w:val="006A1A0E"/>
    <w:rsid w:val="006B0E58"/>
    <w:rsid w:val="006C2C06"/>
    <w:rsid w:val="006C7C38"/>
    <w:rsid w:val="006F43DC"/>
    <w:rsid w:val="00711EC3"/>
    <w:rsid w:val="0073582A"/>
    <w:rsid w:val="007361DB"/>
    <w:rsid w:val="0075078B"/>
    <w:rsid w:val="00752730"/>
    <w:rsid w:val="0076550A"/>
    <w:rsid w:val="00786FF3"/>
    <w:rsid w:val="00791ABC"/>
    <w:rsid w:val="007A5004"/>
    <w:rsid w:val="007C42DA"/>
    <w:rsid w:val="007C4337"/>
    <w:rsid w:val="007F7EB2"/>
    <w:rsid w:val="00807AB5"/>
    <w:rsid w:val="00822F51"/>
    <w:rsid w:val="00862619"/>
    <w:rsid w:val="00871688"/>
    <w:rsid w:val="00873294"/>
    <w:rsid w:val="0088163C"/>
    <w:rsid w:val="00884215"/>
    <w:rsid w:val="008842FF"/>
    <w:rsid w:val="008C02A7"/>
    <w:rsid w:val="008D7A00"/>
    <w:rsid w:val="008E4142"/>
    <w:rsid w:val="00931B28"/>
    <w:rsid w:val="009332C6"/>
    <w:rsid w:val="00955202"/>
    <w:rsid w:val="009653B1"/>
    <w:rsid w:val="00965C23"/>
    <w:rsid w:val="009A0735"/>
    <w:rsid w:val="009B0AEE"/>
    <w:rsid w:val="009B3DDB"/>
    <w:rsid w:val="009C6FAE"/>
    <w:rsid w:val="009D13DA"/>
    <w:rsid w:val="009E40E9"/>
    <w:rsid w:val="009F57DF"/>
    <w:rsid w:val="009F763F"/>
    <w:rsid w:val="00A02877"/>
    <w:rsid w:val="00A10BC6"/>
    <w:rsid w:val="00A26E66"/>
    <w:rsid w:val="00A30D5A"/>
    <w:rsid w:val="00A424B4"/>
    <w:rsid w:val="00A4265A"/>
    <w:rsid w:val="00A55730"/>
    <w:rsid w:val="00A614D1"/>
    <w:rsid w:val="00A80431"/>
    <w:rsid w:val="00A87964"/>
    <w:rsid w:val="00A903B6"/>
    <w:rsid w:val="00AB394E"/>
    <w:rsid w:val="00AB6992"/>
    <w:rsid w:val="00AC0A15"/>
    <w:rsid w:val="00AC6FEA"/>
    <w:rsid w:val="00AD5743"/>
    <w:rsid w:val="00AE358E"/>
    <w:rsid w:val="00AF2069"/>
    <w:rsid w:val="00B165FF"/>
    <w:rsid w:val="00B16EE8"/>
    <w:rsid w:val="00B21522"/>
    <w:rsid w:val="00B21E48"/>
    <w:rsid w:val="00B306FC"/>
    <w:rsid w:val="00B56220"/>
    <w:rsid w:val="00B92BC4"/>
    <w:rsid w:val="00BC40B9"/>
    <w:rsid w:val="00BE3EA9"/>
    <w:rsid w:val="00BF101F"/>
    <w:rsid w:val="00C10BDF"/>
    <w:rsid w:val="00C142B3"/>
    <w:rsid w:val="00C21812"/>
    <w:rsid w:val="00C3040B"/>
    <w:rsid w:val="00C40BB2"/>
    <w:rsid w:val="00C42B0B"/>
    <w:rsid w:val="00C653D1"/>
    <w:rsid w:val="00C72C1A"/>
    <w:rsid w:val="00C75004"/>
    <w:rsid w:val="00C92EEB"/>
    <w:rsid w:val="00C94C59"/>
    <w:rsid w:val="00CC1AF5"/>
    <w:rsid w:val="00CC24A3"/>
    <w:rsid w:val="00CC619D"/>
    <w:rsid w:val="00D140E9"/>
    <w:rsid w:val="00D155A9"/>
    <w:rsid w:val="00D53492"/>
    <w:rsid w:val="00D57A20"/>
    <w:rsid w:val="00D76286"/>
    <w:rsid w:val="00DA15BD"/>
    <w:rsid w:val="00DB2E21"/>
    <w:rsid w:val="00DC662B"/>
    <w:rsid w:val="00DE3E36"/>
    <w:rsid w:val="00DF03FA"/>
    <w:rsid w:val="00DF7CE7"/>
    <w:rsid w:val="00E078AD"/>
    <w:rsid w:val="00E173DF"/>
    <w:rsid w:val="00E176CD"/>
    <w:rsid w:val="00E40944"/>
    <w:rsid w:val="00E43CDE"/>
    <w:rsid w:val="00E608E0"/>
    <w:rsid w:val="00E9302F"/>
    <w:rsid w:val="00EB2B7D"/>
    <w:rsid w:val="00EC47F7"/>
    <w:rsid w:val="00EF34E5"/>
    <w:rsid w:val="00F14A5E"/>
    <w:rsid w:val="00F31B4F"/>
    <w:rsid w:val="00F50090"/>
    <w:rsid w:val="00F54202"/>
    <w:rsid w:val="00F95562"/>
    <w:rsid w:val="00FE664F"/>
    <w:rsid w:val="3349317B"/>
    <w:rsid w:val="352D7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2E156"/>
  <w15:docId w15:val="{2D1BF91C-2A23-4EF6-9898-5E8699254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8E0"/>
    <w:pPr>
      <w:spacing w:after="180"/>
    </w:pPr>
    <w:rPr>
      <w:rFonts w:ascii="Times New Roman" w:eastAsia="宋体"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0"/>
    <w:uiPriority w:val="9"/>
    <w:unhideWhenUsed/>
    <w:qFormat/>
    <w:pPr>
      <w:keepNext/>
      <w:keepLines/>
      <w:spacing w:before="260" w:after="260" w:line="416" w:lineRule="auto"/>
      <w:outlineLvl w:val="1"/>
    </w:pPr>
    <w:rPr>
      <w:rFonts w:ascii="Arial" w:eastAsia="Arial" w:hAnsi="Arial"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59"/>
    <w:qFormat/>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qFormat/>
    <w:pPr>
      <w:spacing w:before="60" w:after="100" w:afterAutospacing="1"/>
      <w:ind w:left="1619" w:hanging="360"/>
    </w:pPr>
    <w:rPr>
      <w:rFonts w:ascii="Arial" w:eastAsia="MS Mincho" w:hAnsi="Arial"/>
      <w:b/>
      <w:sz w:val="24"/>
      <w:szCs w:val="24"/>
      <w:lang w:val="en-US" w:eastAsia="zh-CN"/>
    </w:rPr>
  </w:style>
  <w:style w:type="character" w:customStyle="1" w:styleId="20">
    <w:name w:val="标题 2 字符"/>
    <w:basedOn w:val="a0"/>
    <w:link w:val="2"/>
    <w:uiPriority w:val="9"/>
    <w:qFormat/>
    <w:rPr>
      <w:rFonts w:ascii="Arial" w:eastAsia="Arial" w:hAnsi="Arial" w:cstheme="majorBidi"/>
      <w:bCs/>
      <w:sz w:val="32"/>
      <w:szCs w:val="32"/>
      <w:lang w:val="en-GB" w:eastAsia="en-US"/>
    </w:rPr>
  </w:style>
  <w:style w:type="paragraph" w:styleId="af">
    <w:name w:val="List Paragraph"/>
    <w:basedOn w:val="a"/>
    <w:uiPriority w:val="99"/>
    <w:pPr>
      <w:ind w:firstLineChars="200" w:firstLine="420"/>
    </w:pPr>
  </w:style>
  <w:style w:type="character" w:customStyle="1" w:styleId="a4">
    <w:name w:val="批注文字 字符"/>
    <w:basedOn w:val="a0"/>
    <w:link w:val="a3"/>
    <w:uiPriority w:val="99"/>
    <w:semiHidden/>
    <w:rPr>
      <w:rFonts w:ascii="Times New Roman" w:eastAsia="宋体" w:hAnsi="Times New Roman" w:cs="Times New Roman"/>
      <w:lang w:val="en-GB" w:eastAsia="en-US"/>
    </w:rPr>
  </w:style>
  <w:style w:type="character" w:customStyle="1" w:styleId="ac">
    <w:name w:val="批注主题 字符"/>
    <w:basedOn w:val="a4"/>
    <w:link w:val="ab"/>
    <w:uiPriority w:val="99"/>
    <w:semiHidden/>
    <w:rPr>
      <w:rFonts w:ascii="Times New Roman" w:eastAsia="宋体" w:hAnsi="Times New Roman" w:cs="Times New Roman"/>
      <w:b/>
      <w:bCs/>
      <w:lang w:val="en-GB" w:eastAsia="en-US"/>
    </w:rPr>
  </w:style>
  <w:style w:type="character" w:customStyle="1" w:styleId="a6">
    <w:name w:val="批注框文本 字符"/>
    <w:basedOn w:val="a0"/>
    <w:link w:val="a5"/>
    <w:uiPriority w:val="99"/>
    <w:semiHidden/>
    <w:rPr>
      <w:rFonts w:ascii="Times New Roman" w:eastAsia="宋体" w:hAnsi="Times New Roman" w:cs="Times New Roman"/>
      <w:sz w:val="18"/>
      <w:szCs w:val="18"/>
      <w:lang w:val="en-GB" w:eastAsia="en-US"/>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styleId="af0">
    <w:name w:val="Revision"/>
    <w:hidden/>
    <w:uiPriority w:val="99"/>
    <w:unhideWhenUsed/>
    <w:rsid w:val="00BF101F"/>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922</TotalTime>
  <Pages>5</Pages>
  <Words>1672</Words>
  <Characters>9531</Characters>
  <Application>Microsoft Office Word</Application>
  <DocSecurity>0</DocSecurity>
  <Lines>79</Lines>
  <Paragraphs>22</Paragraphs>
  <ScaleCrop>false</ScaleCrop>
  <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dc:creator>
  <cp:keywords/>
  <dc:description/>
  <cp:lastModifiedBy>MT</cp:lastModifiedBy>
  <cp:revision>15</cp:revision>
  <dcterms:created xsi:type="dcterms:W3CDTF">2023-08-07T02:45:00Z</dcterms:created>
  <dcterms:modified xsi:type="dcterms:W3CDTF">2023-08-11T00:29:00Z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DAE948B457EB4CB78CC4F043565DA068_13</vt:lpwstr>
  </property>
</Properties>
</file>